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F3A39" w14:textId="77777777" w:rsidR="00B740DA" w:rsidRDefault="00B740DA" w:rsidP="0013696C">
      <w:pPr>
        <w:jc w:val="center"/>
        <w:rPr>
          <w:rFonts w:ascii="Century Gothic" w:hAnsi="Century Gothic"/>
          <w:b/>
          <w:sz w:val="28"/>
        </w:rPr>
      </w:pPr>
      <w:r w:rsidRPr="00FC3DB5"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62336" behindDoc="0" locked="0" layoutInCell="1" allowOverlap="1" wp14:anchorId="0694260A" wp14:editId="4FEAFD59">
            <wp:simplePos x="0" y="0"/>
            <wp:positionH relativeFrom="column">
              <wp:posOffset>-160655</wp:posOffset>
            </wp:positionH>
            <wp:positionV relativeFrom="paragraph">
              <wp:posOffset>51435</wp:posOffset>
            </wp:positionV>
            <wp:extent cx="2148511" cy="678180"/>
            <wp:effectExtent l="0" t="0" r="4445" b="7620"/>
            <wp:wrapNone/>
            <wp:docPr id="2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D3B09E3E-C91B-40FC-BC29-F4982BDF6D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D3B09E3E-C91B-40FC-BC29-F4982BDF6D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511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B077A4" w14:textId="77777777" w:rsidR="00853F69" w:rsidRDefault="00853F69" w:rsidP="004C7479">
      <w:pPr>
        <w:jc w:val="center"/>
        <w:outlineLvl w:val="0"/>
        <w:rPr>
          <w:rFonts w:ascii="Century Gothic" w:hAnsi="Century Gothic"/>
          <w:b/>
          <w:sz w:val="28"/>
        </w:rPr>
      </w:pPr>
    </w:p>
    <w:p w14:paraId="0C8F780A" w14:textId="353BC73F" w:rsidR="00853F69" w:rsidRDefault="00853F69" w:rsidP="004C7479">
      <w:pPr>
        <w:jc w:val="center"/>
        <w:outlineLvl w:val="0"/>
        <w:rPr>
          <w:rFonts w:ascii="Century Gothic" w:hAnsi="Century Gothic"/>
          <w:b/>
          <w:sz w:val="28"/>
        </w:rPr>
      </w:pPr>
    </w:p>
    <w:p w14:paraId="51578949" w14:textId="77777777" w:rsidR="00853F69" w:rsidRDefault="00853F69" w:rsidP="004C7479">
      <w:pPr>
        <w:jc w:val="center"/>
        <w:outlineLvl w:val="0"/>
        <w:rPr>
          <w:rFonts w:ascii="Century Gothic" w:hAnsi="Century Gothic"/>
          <w:b/>
          <w:sz w:val="28"/>
        </w:rPr>
      </w:pPr>
    </w:p>
    <w:p w14:paraId="7976DF59" w14:textId="36C70820" w:rsidR="00984845" w:rsidRPr="00FC3DB5" w:rsidRDefault="0013696C" w:rsidP="00E2366B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jc w:val="center"/>
        <w:outlineLvl w:val="0"/>
        <w:rPr>
          <w:rFonts w:ascii="Century Gothic" w:hAnsi="Century Gothic"/>
          <w:b/>
          <w:sz w:val="28"/>
        </w:rPr>
      </w:pPr>
      <w:r w:rsidRPr="00FC3DB5">
        <w:rPr>
          <w:rFonts w:ascii="Century Gothic" w:hAnsi="Century Gothic"/>
          <w:b/>
          <w:sz w:val="28"/>
        </w:rPr>
        <w:t xml:space="preserve">Recrutement des </w:t>
      </w:r>
      <w:r w:rsidR="004C7479">
        <w:rPr>
          <w:rFonts w:ascii="Century Gothic" w:hAnsi="Century Gothic"/>
          <w:b/>
          <w:sz w:val="28"/>
        </w:rPr>
        <w:t>Ambassadeurs</w:t>
      </w:r>
      <w:r w:rsidRPr="00FC3DB5">
        <w:rPr>
          <w:rFonts w:ascii="Century Gothic" w:hAnsi="Century Gothic"/>
          <w:b/>
          <w:sz w:val="28"/>
        </w:rPr>
        <w:t xml:space="preserve"> de l’ingénierie</w:t>
      </w:r>
    </w:p>
    <w:p w14:paraId="60636466" w14:textId="262FA1A4" w:rsidR="0013696C" w:rsidRDefault="0013696C" w:rsidP="000F52EB">
      <w:pPr>
        <w:spacing w:after="0"/>
        <w:jc w:val="both"/>
        <w:rPr>
          <w:rFonts w:ascii="Century Gothic" w:hAnsi="Century Gothic"/>
        </w:rPr>
      </w:pPr>
    </w:p>
    <w:p w14:paraId="55471EED" w14:textId="77777777" w:rsidR="00853F69" w:rsidRPr="00FC3DB5" w:rsidRDefault="00853F69" w:rsidP="000F52EB">
      <w:pPr>
        <w:spacing w:after="0"/>
        <w:jc w:val="both"/>
        <w:rPr>
          <w:rFonts w:ascii="Century Gothic" w:hAnsi="Century Gothic"/>
        </w:rPr>
      </w:pPr>
    </w:p>
    <w:p w14:paraId="600F7BB0" w14:textId="5692944D" w:rsidR="0013696C" w:rsidRPr="00E2366B" w:rsidRDefault="0013696C" w:rsidP="000F52EB">
      <w:pPr>
        <w:jc w:val="both"/>
        <w:outlineLvl w:val="0"/>
        <w:rPr>
          <w:rFonts w:ascii="Century Gothic" w:hAnsi="Century Gothic"/>
          <w:b/>
        </w:rPr>
      </w:pPr>
      <w:r w:rsidRPr="00E2366B">
        <w:rPr>
          <w:rFonts w:ascii="Century Gothic" w:hAnsi="Century Gothic"/>
          <w:b/>
        </w:rPr>
        <w:t xml:space="preserve">Qui </w:t>
      </w:r>
      <w:r w:rsidR="00586509" w:rsidRPr="00E2366B">
        <w:rPr>
          <w:rFonts w:ascii="Century Gothic" w:hAnsi="Century Gothic"/>
          <w:b/>
        </w:rPr>
        <w:t xml:space="preserve">sont les </w:t>
      </w:r>
      <w:r w:rsidR="004C7479" w:rsidRPr="00E2366B">
        <w:rPr>
          <w:rFonts w:ascii="Century Gothic" w:hAnsi="Century Gothic"/>
          <w:b/>
        </w:rPr>
        <w:t>Ambassadeurs</w:t>
      </w:r>
      <w:r w:rsidRPr="00E2366B">
        <w:rPr>
          <w:rFonts w:ascii="Century Gothic" w:hAnsi="Century Gothic"/>
          <w:b/>
        </w:rPr>
        <w:t xml:space="preserve"> de l’ingénierie</w:t>
      </w:r>
      <w:r w:rsidR="00586509" w:rsidRPr="00E2366B">
        <w:rPr>
          <w:rFonts w:ascii="Century Gothic" w:hAnsi="Century Gothic"/>
          <w:b/>
        </w:rPr>
        <w:t> ?</w:t>
      </w:r>
    </w:p>
    <w:p w14:paraId="6ABACA22" w14:textId="77777777" w:rsidR="000F52EB" w:rsidRDefault="0043055B" w:rsidP="000F52EB">
      <w:pPr>
        <w:jc w:val="both"/>
        <w:rPr>
          <w:rFonts w:ascii="Century Gothic" w:hAnsi="Century Gothic"/>
          <w:sz w:val="20"/>
        </w:rPr>
      </w:pPr>
      <w:r w:rsidRPr="00FC3DB5">
        <w:rPr>
          <w:rFonts w:ascii="Century Gothic" w:hAnsi="Century Gothic"/>
          <w:sz w:val="20"/>
        </w:rPr>
        <w:t xml:space="preserve">Les </w:t>
      </w:r>
      <w:r w:rsidR="004C7479">
        <w:rPr>
          <w:rFonts w:ascii="Century Gothic" w:hAnsi="Century Gothic"/>
          <w:sz w:val="20"/>
        </w:rPr>
        <w:t>Ambassadeurs</w:t>
      </w:r>
      <w:r w:rsidRPr="00FC3DB5">
        <w:rPr>
          <w:rFonts w:ascii="Century Gothic" w:hAnsi="Century Gothic"/>
          <w:sz w:val="20"/>
        </w:rPr>
        <w:t xml:space="preserve"> </w:t>
      </w:r>
      <w:r w:rsidR="00271605">
        <w:rPr>
          <w:rFonts w:ascii="Century Gothic" w:hAnsi="Century Gothic"/>
          <w:sz w:val="20"/>
        </w:rPr>
        <w:t xml:space="preserve">de l’ingénierie </w:t>
      </w:r>
      <w:r w:rsidRPr="00FC3DB5">
        <w:rPr>
          <w:rFonts w:ascii="Century Gothic" w:hAnsi="Century Gothic"/>
          <w:sz w:val="20"/>
        </w:rPr>
        <w:t xml:space="preserve">sont des personnes qui se portent volontaires pour promouvoir l’ingénierie auprès des jeunes et dans les écoles. </w:t>
      </w:r>
    </w:p>
    <w:p w14:paraId="4D08F896" w14:textId="16F2223A" w:rsidR="0043055B" w:rsidRDefault="00853F69" w:rsidP="000F52EB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Si l</w:t>
      </w:r>
      <w:r w:rsidR="0043055B" w:rsidRPr="00FC3DB5">
        <w:rPr>
          <w:rFonts w:ascii="Century Gothic" w:hAnsi="Century Gothic"/>
          <w:sz w:val="20"/>
        </w:rPr>
        <w:t xml:space="preserve">es professionnels de l’ingénierie sont </w:t>
      </w:r>
      <w:r w:rsidR="00586509" w:rsidRPr="00FC3DB5">
        <w:rPr>
          <w:rFonts w:ascii="Century Gothic" w:hAnsi="Century Gothic"/>
          <w:sz w:val="20"/>
        </w:rPr>
        <w:t xml:space="preserve">principalement </w:t>
      </w:r>
      <w:r w:rsidR="00727DE9" w:rsidRPr="00FC3DB5">
        <w:rPr>
          <w:rFonts w:ascii="Century Gothic" w:hAnsi="Century Gothic"/>
          <w:sz w:val="20"/>
        </w:rPr>
        <w:t>concernés</w:t>
      </w:r>
      <w:r w:rsidR="0043055B" w:rsidRPr="00FC3DB5">
        <w:rPr>
          <w:rFonts w:ascii="Century Gothic" w:hAnsi="Century Gothic"/>
          <w:sz w:val="20"/>
        </w:rPr>
        <w:t>, d’autre</w:t>
      </w:r>
      <w:r w:rsidR="00586509" w:rsidRPr="00FC3DB5">
        <w:rPr>
          <w:rFonts w:ascii="Century Gothic" w:hAnsi="Century Gothic"/>
          <w:sz w:val="20"/>
        </w:rPr>
        <w:t>s volontaires</w:t>
      </w:r>
      <w:r w:rsidR="0043055B" w:rsidRPr="00FC3DB5">
        <w:rPr>
          <w:rFonts w:ascii="Century Gothic" w:hAnsi="Century Gothic"/>
          <w:sz w:val="20"/>
        </w:rPr>
        <w:t xml:space="preserve"> peuvent </w:t>
      </w:r>
      <w:r w:rsidR="00586509" w:rsidRPr="00FC3DB5">
        <w:rPr>
          <w:rFonts w:ascii="Century Gothic" w:hAnsi="Century Gothic"/>
          <w:sz w:val="20"/>
        </w:rPr>
        <w:t xml:space="preserve">également faire partie </w:t>
      </w:r>
      <w:r w:rsidR="00727DE9" w:rsidRPr="00FC3DB5">
        <w:rPr>
          <w:rFonts w:ascii="Century Gothic" w:hAnsi="Century Gothic"/>
          <w:sz w:val="20"/>
        </w:rPr>
        <w:t xml:space="preserve">des </w:t>
      </w:r>
      <w:r w:rsidR="004C7479">
        <w:rPr>
          <w:rFonts w:ascii="Century Gothic" w:hAnsi="Century Gothic"/>
          <w:sz w:val="20"/>
        </w:rPr>
        <w:t>Ambassadeurs,</w:t>
      </w:r>
      <w:r w:rsidR="00727DE9" w:rsidRPr="00FC3DB5">
        <w:rPr>
          <w:rFonts w:ascii="Century Gothic" w:hAnsi="Century Gothic"/>
          <w:sz w:val="20"/>
        </w:rPr>
        <w:t xml:space="preserve"> </w:t>
      </w:r>
      <w:r w:rsidR="0043055B" w:rsidRPr="00FC3DB5">
        <w:rPr>
          <w:rFonts w:ascii="Century Gothic" w:hAnsi="Century Gothic"/>
          <w:sz w:val="20"/>
        </w:rPr>
        <w:t>dès lors qu’</w:t>
      </w:r>
      <w:r w:rsidR="00586509" w:rsidRPr="00FC3DB5">
        <w:rPr>
          <w:rFonts w:ascii="Century Gothic" w:hAnsi="Century Gothic"/>
          <w:sz w:val="20"/>
        </w:rPr>
        <w:t>il</w:t>
      </w:r>
      <w:r w:rsidR="0043055B" w:rsidRPr="00FC3DB5">
        <w:rPr>
          <w:rFonts w:ascii="Century Gothic" w:hAnsi="Century Gothic"/>
          <w:sz w:val="20"/>
        </w:rPr>
        <w:t xml:space="preserve">s </w:t>
      </w:r>
      <w:r w:rsidR="00586509" w:rsidRPr="00FC3DB5">
        <w:rPr>
          <w:rFonts w:ascii="Century Gothic" w:hAnsi="Century Gothic"/>
          <w:sz w:val="20"/>
        </w:rPr>
        <w:t>partagent l’envie</w:t>
      </w:r>
      <w:r w:rsidR="0043055B" w:rsidRPr="00FC3DB5">
        <w:rPr>
          <w:rFonts w:ascii="Century Gothic" w:hAnsi="Century Gothic"/>
          <w:sz w:val="20"/>
        </w:rPr>
        <w:t xml:space="preserve"> de promouvoir l’ingénierie</w:t>
      </w:r>
      <w:r w:rsidR="00586509" w:rsidRPr="00FC3DB5">
        <w:rPr>
          <w:rFonts w:ascii="Century Gothic" w:hAnsi="Century Gothic"/>
          <w:sz w:val="20"/>
        </w:rPr>
        <w:t> : étudiants, professeurs, experts indépendants</w:t>
      </w:r>
      <w:r w:rsidR="004C7479">
        <w:rPr>
          <w:rFonts w:ascii="Century Gothic" w:hAnsi="Century Gothic"/>
          <w:sz w:val="20"/>
        </w:rPr>
        <w:t>,</w:t>
      </w:r>
      <w:r w:rsidR="00586509" w:rsidRPr="00FC3DB5">
        <w:rPr>
          <w:rFonts w:ascii="Century Gothic" w:hAnsi="Century Gothic"/>
          <w:sz w:val="20"/>
        </w:rPr>
        <w:t xml:space="preserve"> etc.</w:t>
      </w:r>
      <w:r w:rsidR="0043055B" w:rsidRPr="00FC3DB5">
        <w:rPr>
          <w:rFonts w:ascii="Century Gothic" w:hAnsi="Century Gothic"/>
          <w:sz w:val="20"/>
        </w:rPr>
        <w:t xml:space="preserve"> </w:t>
      </w:r>
    </w:p>
    <w:p w14:paraId="65C9FD08" w14:textId="77777777" w:rsidR="00853F69" w:rsidRPr="00FC3DB5" w:rsidRDefault="00853F69" w:rsidP="000F52EB">
      <w:pPr>
        <w:jc w:val="both"/>
        <w:rPr>
          <w:rFonts w:ascii="Century Gothic" w:hAnsi="Century Gothic"/>
          <w:sz w:val="20"/>
        </w:rPr>
      </w:pPr>
    </w:p>
    <w:p w14:paraId="6C3570AD" w14:textId="6BF335E5" w:rsidR="0080505F" w:rsidRPr="00E2366B" w:rsidRDefault="003E6DD2" w:rsidP="000F52EB">
      <w:pPr>
        <w:jc w:val="both"/>
        <w:outlineLvl w:val="0"/>
        <w:rPr>
          <w:rFonts w:ascii="Century Gothic" w:hAnsi="Century Gothic"/>
          <w:b/>
        </w:rPr>
      </w:pPr>
      <w:r w:rsidRPr="00E2366B">
        <w:rPr>
          <w:rFonts w:ascii="Century Gothic" w:hAnsi="Century Gothic"/>
          <w:b/>
        </w:rPr>
        <w:t>Quels sont les avantages à devenir Ambassadeur de l’ingénierie</w:t>
      </w:r>
      <w:r w:rsidR="00853F69" w:rsidRPr="00E2366B">
        <w:rPr>
          <w:rFonts w:ascii="Century Gothic" w:hAnsi="Century Gothic"/>
          <w:b/>
        </w:rPr>
        <w:t> ?</w:t>
      </w:r>
    </w:p>
    <w:p w14:paraId="1812D424" w14:textId="7C100876" w:rsidR="00BA0D7C" w:rsidRDefault="003E6DD2" w:rsidP="000F52EB">
      <w:pPr>
        <w:jc w:val="both"/>
        <w:outlineLvl w:val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Devenir Ambassadeur de l’ingénierie est une expérience </w:t>
      </w:r>
      <w:r w:rsidR="00194B38">
        <w:rPr>
          <w:rFonts w:ascii="Century Gothic" w:hAnsi="Century Gothic"/>
          <w:sz w:val="20"/>
        </w:rPr>
        <w:t xml:space="preserve">passionnante qui permet de valoriser son métier et de transmettre l’envie de rejoindre </w:t>
      </w:r>
      <w:r w:rsidR="000523DB">
        <w:rPr>
          <w:rFonts w:ascii="Century Gothic" w:hAnsi="Century Gothic"/>
          <w:sz w:val="20"/>
        </w:rPr>
        <w:t xml:space="preserve">l’ingénierie, </w:t>
      </w:r>
      <w:r w:rsidR="00BA0D7C">
        <w:rPr>
          <w:rFonts w:ascii="Century Gothic" w:hAnsi="Century Gothic"/>
          <w:sz w:val="20"/>
        </w:rPr>
        <w:t xml:space="preserve">un secteur d’avenir. </w:t>
      </w:r>
      <w:r w:rsidR="00CF1653">
        <w:rPr>
          <w:rFonts w:ascii="Century Gothic" w:hAnsi="Century Gothic"/>
          <w:sz w:val="20"/>
        </w:rPr>
        <w:t>Etre</w:t>
      </w:r>
      <w:r w:rsidR="00BA0D7C">
        <w:rPr>
          <w:rFonts w:ascii="Century Gothic" w:hAnsi="Century Gothic"/>
          <w:sz w:val="20"/>
        </w:rPr>
        <w:t xml:space="preserve"> Ambassadeur</w:t>
      </w:r>
      <w:r w:rsidR="00CF1653">
        <w:rPr>
          <w:rFonts w:ascii="Century Gothic" w:hAnsi="Century Gothic"/>
          <w:sz w:val="20"/>
        </w:rPr>
        <w:t xml:space="preserve"> de l’ingénierie permet de </w:t>
      </w:r>
      <w:r w:rsidR="00BA0D7C">
        <w:rPr>
          <w:rFonts w:ascii="Century Gothic" w:hAnsi="Century Gothic"/>
          <w:sz w:val="20"/>
        </w:rPr>
        <w:t>:</w:t>
      </w:r>
    </w:p>
    <w:p w14:paraId="1E2868CB" w14:textId="2C310EBB" w:rsidR="00BA0D7C" w:rsidRPr="00E2366B" w:rsidRDefault="00BA0D7C" w:rsidP="00E2366B">
      <w:pPr>
        <w:pStyle w:val="Paragraphedeliste"/>
        <w:numPr>
          <w:ilvl w:val="0"/>
          <w:numId w:val="17"/>
        </w:numPr>
        <w:jc w:val="both"/>
        <w:outlineLvl w:val="0"/>
        <w:rPr>
          <w:rFonts w:ascii="Century Gothic" w:hAnsi="Century Gothic"/>
          <w:sz w:val="20"/>
        </w:rPr>
      </w:pPr>
      <w:r w:rsidRPr="00E2366B">
        <w:rPr>
          <w:rFonts w:ascii="Century Gothic" w:hAnsi="Century Gothic"/>
          <w:sz w:val="20"/>
        </w:rPr>
        <w:t xml:space="preserve">Rencontrer des jeunes et </w:t>
      </w:r>
      <w:r w:rsidR="00AD5383">
        <w:rPr>
          <w:rFonts w:ascii="Century Gothic" w:hAnsi="Century Gothic"/>
          <w:sz w:val="20"/>
        </w:rPr>
        <w:t xml:space="preserve">des </w:t>
      </w:r>
      <w:r w:rsidRPr="00E2366B">
        <w:rPr>
          <w:rFonts w:ascii="Century Gothic" w:hAnsi="Century Gothic"/>
          <w:sz w:val="20"/>
        </w:rPr>
        <w:t>étudiants afin de transmettre son gout pour l’ingénierie</w:t>
      </w:r>
    </w:p>
    <w:p w14:paraId="328F67C9" w14:textId="765DE65D" w:rsidR="00BA0D7C" w:rsidRPr="00E2366B" w:rsidRDefault="00BA0D7C" w:rsidP="00E2366B">
      <w:pPr>
        <w:pStyle w:val="Paragraphedeliste"/>
        <w:numPr>
          <w:ilvl w:val="0"/>
          <w:numId w:val="17"/>
        </w:numPr>
        <w:jc w:val="both"/>
        <w:outlineLvl w:val="0"/>
        <w:rPr>
          <w:rFonts w:ascii="Century Gothic" w:hAnsi="Century Gothic"/>
          <w:sz w:val="20"/>
        </w:rPr>
      </w:pPr>
      <w:r w:rsidRPr="00E2366B">
        <w:rPr>
          <w:rFonts w:ascii="Century Gothic" w:hAnsi="Century Gothic"/>
          <w:sz w:val="20"/>
        </w:rPr>
        <w:t xml:space="preserve">Valoriser son parcours professionnel, ses projets, son entreprise </w:t>
      </w:r>
    </w:p>
    <w:p w14:paraId="37C88748" w14:textId="03CF1AC7" w:rsidR="00BA0D7C" w:rsidRPr="00E2366B" w:rsidRDefault="00BA0D7C" w:rsidP="00E2366B">
      <w:pPr>
        <w:pStyle w:val="Paragraphedeliste"/>
        <w:numPr>
          <w:ilvl w:val="0"/>
          <w:numId w:val="17"/>
        </w:numPr>
        <w:jc w:val="both"/>
        <w:outlineLvl w:val="0"/>
        <w:rPr>
          <w:rFonts w:ascii="Century Gothic" w:hAnsi="Century Gothic"/>
          <w:sz w:val="20"/>
        </w:rPr>
      </w:pPr>
      <w:r w:rsidRPr="00E2366B">
        <w:rPr>
          <w:rFonts w:ascii="Century Gothic" w:hAnsi="Century Gothic"/>
          <w:sz w:val="20"/>
        </w:rPr>
        <w:t>Rejoindre un réseau de professionnels soucieux de promouvoir l’ingénierie</w:t>
      </w:r>
    </w:p>
    <w:p w14:paraId="0DA808D1" w14:textId="77777777" w:rsidR="00BA0D7C" w:rsidRPr="00E2366B" w:rsidRDefault="00BA0D7C" w:rsidP="00E2366B">
      <w:pPr>
        <w:pStyle w:val="Paragraphedeliste"/>
        <w:numPr>
          <w:ilvl w:val="0"/>
          <w:numId w:val="17"/>
        </w:numPr>
        <w:jc w:val="both"/>
        <w:outlineLvl w:val="0"/>
        <w:rPr>
          <w:rFonts w:ascii="Century Gothic" w:hAnsi="Century Gothic"/>
          <w:sz w:val="20"/>
        </w:rPr>
      </w:pPr>
      <w:r w:rsidRPr="00E2366B">
        <w:rPr>
          <w:rFonts w:ascii="Century Gothic" w:hAnsi="Century Gothic"/>
          <w:sz w:val="20"/>
        </w:rPr>
        <w:t xml:space="preserve">Développer ses relations avec une ou plusieurs écoles, </w:t>
      </w:r>
    </w:p>
    <w:p w14:paraId="75155013" w14:textId="36E1CE7F" w:rsidR="00BA0D7C" w:rsidRPr="00E2366B" w:rsidRDefault="00BA0D7C" w:rsidP="00E2366B">
      <w:pPr>
        <w:pStyle w:val="Paragraphedeliste"/>
        <w:numPr>
          <w:ilvl w:val="0"/>
          <w:numId w:val="17"/>
        </w:numPr>
        <w:jc w:val="both"/>
        <w:outlineLvl w:val="0"/>
        <w:rPr>
          <w:rFonts w:ascii="Century Gothic" w:hAnsi="Century Gothic"/>
          <w:sz w:val="20"/>
        </w:rPr>
      </w:pPr>
      <w:r w:rsidRPr="00E2366B">
        <w:rPr>
          <w:rFonts w:ascii="Century Gothic" w:hAnsi="Century Gothic"/>
          <w:sz w:val="20"/>
        </w:rPr>
        <w:t>Participer aux travaux de Syntec-Ingénierie pour renforcer la promotion des métiers et la transmission des savoirs</w:t>
      </w:r>
    </w:p>
    <w:p w14:paraId="26F19977" w14:textId="0EAF1CEA" w:rsidR="00BA0D7C" w:rsidRPr="00E2366B" w:rsidRDefault="00BA0D7C" w:rsidP="00E2366B">
      <w:pPr>
        <w:pStyle w:val="Paragraphedeliste"/>
        <w:numPr>
          <w:ilvl w:val="0"/>
          <w:numId w:val="17"/>
        </w:numPr>
        <w:jc w:val="both"/>
        <w:outlineLvl w:val="0"/>
        <w:rPr>
          <w:rFonts w:ascii="Century Gothic" w:hAnsi="Century Gothic"/>
          <w:sz w:val="20"/>
        </w:rPr>
      </w:pPr>
      <w:r w:rsidRPr="00E2366B">
        <w:rPr>
          <w:rFonts w:ascii="Century Gothic" w:hAnsi="Century Gothic"/>
          <w:sz w:val="20"/>
        </w:rPr>
        <w:t>Développer sa capacité à s’exprimer et à convaincre (séances de formation de prise de parole prévues)</w:t>
      </w:r>
    </w:p>
    <w:p w14:paraId="4573828D" w14:textId="77777777" w:rsidR="0009743A" w:rsidRDefault="00271605" w:rsidP="000F52EB">
      <w:pPr>
        <w:spacing w:after="0"/>
        <w:jc w:val="both"/>
        <w:rPr>
          <w:rFonts w:ascii="Century Gothic" w:hAnsi="Century Gothic"/>
          <w:sz w:val="20"/>
        </w:rPr>
      </w:pPr>
      <w:r w:rsidRPr="00E2366B">
        <w:rPr>
          <w:rFonts w:ascii="Century Gothic" w:hAnsi="Century Gothic"/>
          <w:sz w:val="20"/>
          <w:u w:val="single"/>
        </w:rPr>
        <w:t>Avantages pour les entreprises</w:t>
      </w:r>
      <w:r>
        <w:rPr>
          <w:rFonts w:ascii="Century Gothic" w:hAnsi="Century Gothic"/>
          <w:sz w:val="20"/>
        </w:rPr>
        <w:t xml:space="preserve"> : </w:t>
      </w:r>
    </w:p>
    <w:p w14:paraId="599E3A39" w14:textId="77777777" w:rsidR="0009743A" w:rsidRDefault="0009743A" w:rsidP="000F52EB">
      <w:pPr>
        <w:spacing w:after="0"/>
        <w:jc w:val="both"/>
        <w:rPr>
          <w:rFonts w:ascii="Century Gothic" w:hAnsi="Century Gothic"/>
          <w:sz w:val="20"/>
        </w:rPr>
      </w:pPr>
    </w:p>
    <w:p w14:paraId="393187FD" w14:textId="22161F70" w:rsidR="00853F69" w:rsidRDefault="00853F69" w:rsidP="000F52EB">
      <w:pPr>
        <w:spacing w:after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</w:t>
      </w:r>
      <w:r w:rsidR="00271605">
        <w:rPr>
          <w:rFonts w:ascii="Century Gothic" w:hAnsi="Century Gothic"/>
          <w:sz w:val="20"/>
        </w:rPr>
        <w:t>n participant à la promotion collective du secteur</w:t>
      </w:r>
      <w:r>
        <w:rPr>
          <w:rFonts w:ascii="Century Gothic" w:hAnsi="Century Gothic"/>
          <w:sz w:val="20"/>
        </w:rPr>
        <w:t xml:space="preserve"> de l’ingénierie</w:t>
      </w:r>
      <w:r w:rsidR="00271605">
        <w:rPr>
          <w:rFonts w:ascii="Century Gothic" w:hAnsi="Century Gothic"/>
          <w:sz w:val="20"/>
        </w:rPr>
        <w:t xml:space="preserve">, les </w:t>
      </w:r>
      <w:r w:rsidR="000F52EB">
        <w:rPr>
          <w:rFonts w:ascii="Century Gothic" w:hAnsi="Century Gothic"/>
          <w:sz w:val="20"/>
        </w:rPr>
        <w:t>A</w:t>
      </w:r>
      <w:r w:rsidR="00271605">
        <w:rPr>
          <w:rFonts w:ascii="Century Gothic" w:hAnsi="Century Gothic"/>
          <w:sz w:val="20"/>
        </w:rPr>
        <w:t xml:space="preserve">mbassadeurs de l’ingénierie </w:t>
      </w:r>
      <w:r w:rsidR="000523DB">
        <w:rPr>
          <w:rFonts w:ascii="Century Gothic" w:hAnsi="Century Gothic"/>
          <w:sz w:val="20"/>
        </w:rPr>
        <w:t>contribu</w:t>
      </w:r>
      <w:r w:rsidR="00271605">
        <w:rPr>
          <w:rFonts w:ascii="Century Gothic" w:hAnsi="Century Gothic"/>
          <w:sz w:val="20"/>
        </w:rPr>
        <w:t>ent à la promotion de leur entreprise</w:t>
      </w:r>
      <w:r w:rsidR="000523DB">
        <w:rPr>
          <w:rFonts w:ascii="Century Gothic" w:hAnsi="Century Gothic"/>
          <w:sz w:val="20"/>
        </w:rPr>
        <w:t xml:space="preserve"> avec l’appui d’outils performants et actualisés</w:t>
      </w:r>
      <w:r w:rsidR="00271605">
        <w:rPr>
          <w:rFonts w:ascii="Century Gothic" w:hAnsi="Century Gothic"/>
          <w:sz w:val="20"/>
        </w:rPr>
        <w:t xml:space="preserve">. </w:t>
      </w:r>
      <w:r w:rsidR="00271605" w:rsidRPr="00990843">
        <w:rPr>
          <w:rFonts w:ascii="Century Gothic" w:hAnsi="Century Gothic"/>
          <w:b/>
          <w:sz w:val="20"/>
        </w:rPr>
        <w:t>L</w:t>
      </w:r>
      <w:r w:rsidR="00BA0D7C" w:rsidRPr="00990843">
        <w:rPr>
          <w:rFonts w:ascii="Century Gothic" w:hAnsi="Century Gothic"/>
          <w:b/>
          <w:sz w:val="20"/>
        </w:rPr>
        <w:t>e</w:t>
      </w:r>
      <w:r w:rsidR="00CF1653" w:rsidRPr="00990843">
        <w:rPr>
          <w:rFonts w:ascii="Century Gothic" w:hAnsi="Century Gothic"/>
          <w:b/>
          <w:sz w:val="20"/>
        </w:rPr>
        <w:t xml:space="preserve"> réseau est </w:t>
      </w:r>
      <w:r w:rsidR="00271605" w:rsidRPr="00990843">
        <w:rPr>
          <w:rFonts w:ascii="Century Gothic" w:hAnsi="Century Gothic"/>
          <w:b/>
          <w:sz w:val="20"/>
        </w:rPr>
        <w:t>conçu pour fonctionner en parfaite</w:t>
      </w:r>
      <w:r w:rsidR="00CF1653" w:rsidRPr="00990843">
        <w:rPr>
          <w:rFonts w:ascii="Century Gothic" w:hAnsi="Century Gothic"/>
          <w:b/>
          <w:sz w:val="20"/>
        </w:rPr>
        <w:t xml:space="preserve"> complémenta</w:t>
      </w:r>
      <w:r w:rsidR="00271605" w:rsidRPr="00990843">
        <w:rPr>
          <w:rFonts w:ascii="Century Gothic" w:hAnsi="Century Gothic"/>
          <w:b/>
          <w:sz w:val="20"/>
        </w:rPr>
        <w:t>rité</w:t>
      </w:r>
      <w:r w:rsidR="00CF1653" w:rsidRPr="00990843">
        <w:rPr>
          <w:rFonts w:ascii="Century Gothic" w:hAnsi="Century Gothic"/>
          <w:b/>
          <w:sz w:val="20"/>
        </w:rPr>
        <w:t xml:space="preserve"> avec les actions menées directement </w:t>
      </w:r>
      <w:r w:rsidR="00271605" w:rsidRPr="00990843">
        <w:rPr>
          <w:rFonts w:ascii="Century Gothic" w:hAnsi="Century Gothic"/>
          <w:b/>
          <w:sz w:val="20"/>
        </w:rPr>
        <w:t xml:space="preserve">par les entreprises </w:t>
      </w:r>
      <w:r w:rsidR="00CF1653" w:rsidRPr="00990843">
        <w:rPr>
          <w:rFonts w:ascii="Century Gothic" w:hAnsi="Century Gothic"/>
          <w:b/>
          <w:sz w:val="20"/>
        </w:rPr>
        <w:t>dans les écoles</w:t>
      </w:r>
      <w:r w:rsidR="00271605" w:rsidRPr="00990843">
        <w:rPr>
          <w:rFonts w:ascii="Century Gothic" w:hAnsi="Century Gothic"/>
          <w:b/>
          <w:sz w:val="20"/>
        </w:rPr>
        <w:t xml:space="preserve"> (forum métiers, intervention</w:t>
      </w:r>
      <w:r w:rsidRPr="00990843">
        <w:rPr>
          <w:rFonts w:ascii="Century Gothic" w:hAnsi="Century Gothic"/>
          <w:b/>
          <w:sz w:val="20"/>
        </w:rPr>
        <w:t>s…</w:t>
      </w:r>
      <w:r w:rsidR="00271605" w:rsidRPr="00990843">
        <w:rPr>
          <w:rFonts w:ascii="Century Gothic" w:hAnsi="Century Gothic"/>
          <w:b/>
          <w:sz w:val="20"/>
        </w:rPr>
        <w:t>)</w:t>
      </w:r>
      <w:r w:rsidR="00CF1653">
        <w:rPr>
          <w:rFonts w:ascii="Century Gothic" w:hAnsi="Century Gothic"/>
          <w:sz w:val="20"/>
        </w:rPr>
        <w:t xml:space="preserve">. </w:t>
      </w:r>
    </w:p>
    <w:p w14:paraId="51A7F701" w14:textId="00D2D682" w:rsidR="003E6DD2" w:rsidRDefault="00271605" w:rsidP="000F52EB">
      <w:pPr>
        <w:spacing w:after="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Avoir des </w:t>
      </w:r>
      <w:r w:rsidR="000F52EB">
        <w:rPr>
          <w:rFonts w:ascii="Century Gothic" w:hAnsi="Century Gothic"/>
          <w:sz w:val="20"/>
        </w:rPr>
        <w:t>A</w:t>
      </w:r>
      <w:r>
        <w:rPr>
          <w:rFonts w:ascii="Century Gothic" w:hAnsi="Century Gothic"/>
          <w:sz w:val="20"/>
        </w:rPr>
        <w:t>mbassadeurs de l’ingénierie issu</w:t>
      </w:r>
      <w:r w:rsidR="00853F69">
        <w:rPr>
          <w:rFonts w:ascii="Century Gothic" w:hAnsi="Century Gothic"/>
          <w:sz w:val="20"/>
        </w:rPr>
        <w:t>s</w:t>
      </w:r>
      <w:r>
        <w:rPr>
          <w:rFonts w:ascii="Century Gothic" w:hAnsi="Century Gothic"/>
          <w:sz w:val="20"/>
        </w:rPr>
        <w:t xml:space="preserve"> de son entreprise </w:t>
      </w:r>
      <w:r w:rsidR="00BA0D7C" w:rsidRPr="00E2366B">
        <w:rPr>
          <w:rFonts w:ascii="Century Gothic" w:hAnsi="Century Gothic"/>
          <w:sz w:val="20"/>
        </w:rPr>
        <w:t xml:space="preserve">constitue </w:t>
      </w:r>
      <w:r>
        <w:rPr>
          <w:rFonts w:ascii="Century Gothic" w:hAnsi="Century Gothic"/>
          <w:sz w:val="20"/>
        </w:rPr>
        <w:t>une garantie de disposer des derniers outils de promotion de la profession (kits, vidé</w:t>
      </w:r>
      <w:r w:rsidR="005373BD">
        <w:rPr>
          <w:rFonts w:ascii="Century Gothic" w:hAnsi="Century Gothic"/>
          <w:sz w:val="20"/>
        </w:rPr>
        <w:t>o</w:t>
      </w:r>
      <w:r>
        <w:rPr>
          <w:rFonts w:ascii="Century Gothic" w:hAnsi="Century Gothic"/>
          <w:sz w:val="20"/>
        </w:rPr>
        <w:t>s</w:t>
      </w:r>
      <w:r w:rsidR="00853F69">
        <w:rPr>
          <w:rFonts w:ascii="Century Gothic" w:hAnsi="Century Gothic"/>
          <w:sz w:val="20"/>
        </w:rPr>
        <w:t>, message clés sur l’ingénierie</w:t>
      </w:r>
      <w:r>
        <w:rPr>
          <w:rFonts w:ascii="Century Gothic" w:hAnsi="Century Gothic"/>
          <w:sz w:val="20"/>
        </w:rPr>
        <w:t>…),</w:t>
      </w:r>
      <w:r w:rsidR="00853F69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et d’accroitre son </w:t>
      </w:r>
      <w:r w:rsidR="00BA0D7C" w:rsidRPr="00E2366B">
        <w:rPr>
          <w:rFonts w:ascii="Century Gothic" w:hAnsi="Century Gothic"/>
          <w:sz w:val="20"/>
        </w:rPr>
        <w:t xml:space="preserve">relais </w:t>
      </w:r>
      <w:r>
        <w:rPr>
          <w:rFonts w:ascii="Century Gothic" w:hAnsi="Century Gothic"/>
          <w:sz w:val="20"/>
        </w:rPr>
        <w:t>dans l</w:t>
      </w:r>
      <w:r w:rsidR="00CF1653">
        <w:rPr>
          <w:rFonts w:ascii="Century Gothic" w:hAnsi="Century Gothic"/>
          <w:sz w:val="20"/>
        </w:rPr>
        <w:t>es écoles</w:t>
      </w:r>
      <w:r w:rsidR="006B2E52">
        <w:rPr>
          <w:rFonts w:ascii="Century Gothic" w:hAnsi="Century Gothic"/>
          <w:sz w:val="20"/>
        </w:rPr>
        <w:t>.</w:t>
      </w:r>
      <w:r>
        <w:rPr>
          <w:rFonts w:ascii="Century Gothic" w:hAnsi="Century Gothic"/>
          <w:sz w:val="20"/>
        </w:rPr>
        <w:t xml:space="preserve"> </w:t>
      </w:r>
    </w:p>
    <w:p w14:paraId="6FF57C9A" w14:textId="77777777" w:rsidR="00853F69" w:rsidRPr="00B740DA" w:rsidRDefault="00853F69" w:rsidP="00E2366B">
      <w:pPr>
        <w:jc w:val="both"/>
        <w:rPr>
          <w:rFonts w:ascii="Century Gothic" w:hAnsi="Century Gothic"/>
        </w:rPr>
      </w:pPr>
    </w:p>
    <w:p w14:paraId="6D0BD0ED" w14:textId="77777777" w:rsidR="0080505F" w:rsidRPr="00E2366B" w:rsidRDefault="0080505F" w:rsidP="000F52EB">
      <w:pPr>
        <w:jc w:val="both"/>
        <w:outlineLvl w:val="0"/>
        <w:rPr>
          <w:rFonts w:ascii="Century Gothic" w:hAnsi="Century Gothic"/>
          <w:b/>
        </w:rPr>
      </w:pPr>
      <w:r w:rsidRPr="00E2366B">
        <w:rPr>
          <w:rFonts w:ascii="Century Gothic" w:hAnsi="Century Gothic"/>
          <w:b/>
        </w:rPr>
        <w:t>Quelles conditions faut-il remplir ?</w:t>
      </w:r>
    </w:p>
    <w:p w14:paraId="795B0469" w14:textId="053CFCA1" w:rsidR="0080505F" w:rsidRPr="00FC3DB5" w:rsidRDefault="0080505F" w:rsidP="000F52EB">
      <w:pPr>
        <w:jc w:val="both"/>
        <w:rPr>
          <w:rFonts w:ascii="Century Gothic" w:hAnsi="Century Gothic"/>
          <w:sz w:val="20"/>
        </w:rPr>
      </w:pPr>
      <w:r w:rsidRPr="00FC3DB5">
        <w:rPr>
          <w:rFonts w:ascii="Century Gothic" w:hAnsi="Century Gothic"/>
          <w:sz w:val="20"/>
        </w:rPr>
        <w:t xml:space="preserve">La participation au réseau des </w:t>
      </w:r>
      <w:r w:rsidR="004C7479">
        <w:rPr>
          <w:rFonts w:ascii="Century Gothic" w:hAnsi="Century Gothic"/>
          <w:sz w:val="20"/>
        </w:rPr>
        <w:t>Ambassadeurs</w:t>
      </w:r>
      <w:r w:rsidRPr="00FC3DB5">
        <w:rPr>
          <w:rFonts w:ascii="Century Gothic" w:hAnsi="Century Gothic"/>
          <w:sz w:val="20"/>
        </w:rPr>
        <w:t xml:space="preserve"> est une démarche volontaire, et toutes les bonnes volontés sont appréciées. Il existe quel</w:t>
      </w:r>
      <w:r w:rsidR="00A905D7">
        <w:rPr>
          <w:rFonts w:ascii="Century Gothic" w:hAnsi="Century Gothic"/>
          <w:sz w:val="20"/>
        </w:rPr>
        <w:t>qu</w:t>
      </w:r>
      <w:r w:rsidRPr="00FC3DB5">
        <w:rPr>
          <w:rFonts w:ascii="Century Gothic" w:hAnsi="Century Gothic"/>
          <w:sz w:val="20"/>
        </w:rPr>
        <w:t>es règles simples pour rejoindre le réseau. Les voici :</w:t>
      </w:r>
    </w:p>
    <w:p w14:paraId="33C53B23" w14:textId="6092F1C2" w:rsidR="0080505F" w:rsidRDefault="0080505F" w:rsidP="00AD5383">
      <w:pPr>
        <w:pStyle w:val="Paragraphedeliste"/>
        <w:numPr>
          <w:ilvl w:val="0"/>
          <w:numId w:val="18"/>
        </w:numPr>
        <w:jc w:val="both"/>
        <w:rPr>
          <w:rFonts w:ascii="Century Gothic" w:hAnsi="Century Gothic"/>
          <w:sz w:val="20"/>
        </w:rPr>
      </w:pPr>
      <w:r w:rsidRPr="00E2366B">
        <w:rPr>
          <w:rFonts w:ascii="Century Gothic" w:hAnsi="Century Gothic"/>
          <w:b/>
          <w:sz w:val="20"/>
        </w:rPr>
        <w:t>Si vous êtes salarié d’une entreprise</w:t>
      </w:r>
      <w:r w:rsidRPr="00E2366B">
        <w:rPr>
          <w:rFonts w:ascii="Century Gothic" w:hAnsi="Century Gothic"/>
          <w:sz w:val="20"/>
        </w:rPr>
        <w:t xml:space="preserve">, </w:t>
      </w:r>
      <w:r w:rsidR="00416310" w:rsidRPr="00E2366B">
        <w:rPr>
          <w:rFonts w:ascii="Century Gothic" w:hAnsi="Century Gothic"/>
          <w:sz w:val="20"/>
        </w:rPr>
        <w:t>votre employeur doit</w:t>
      </w:r>
      <w:r w:rsidRPr="00E2366B">
        <w:rPr>
          <w:rFonts w:ascii="Century Gothic" w:hAnsi="Century Gothic"/>
          <w:sz w:val="20"/>
        </w:rPr>
        <w:t xml:space="preserve"> être en accord avec votre démarche. Vous devez être parrainé(e) par </w:t>
      </w:r>
      <w:r w:rsidR="006B2E52">
        <w:rPr>
          <w:rFonts w:ascii="Century Gothic" w:hAnsi="Century Gothic"/>
          <w:sz w:val="20"/>
        </w:rPr>
        <w:t>le référent « Ambassadeurs de l’Ingénierie » au sein</w:t>
      </w:r>
      <w:r w:rsidRPr="00E2366B">
        <w:rPr>
          <w:rFonts w:ascii="Century Gothic" w:hAnsi="Century Gothic"/>
          <w:sz w:val="20"/>
        </w:rPr>
        <w:t xml:space="preserve"> de votre entreprise</w:t>
      </w:r>
      <w:bookmarkStart w:id="0" w:name="_GoBack"/>
      <w:bookmarkEnd w:id="0"/>
      <w:r w:rsidRPr="00E2366B">
        <w:rPr>
          <w:rFonts w:ascii="Century Gothic" w:hAnsi="Century Gothic"/>
          <w:sz w:val="20"/>
        </w:rPr>
        <w:t xml:space="preserve">. </w:t>
      </w:r>
      <w:r w:rsidR="006B2E52">
        <w:rPr>
          <w:rFonts w:ascii="Century Gothic" w:hAnsi="Century Gothic"/>
          <w:sz w:val="20"/>
        </w:rPr>
        <w:t>Nous vous invitons à vous renseigner auprès des services RH ou la direction de votre entreprise pour connaitre le nom du référent.</w:t>
      </w:r>
    </w:p>
    <w:p w14:paraId="63836745" w14:textId="77777777" w:rsidR="00AD5383" w:rsidRPr="00E2366B" w:rsidRDefault="00AD5383" w:rsidP="00E2366B">
      <w:pPr>
        <w:pStyle w:val="Paragraphedeliste"/>
        <w:ind w:left="360"/>
        <w:jc w:val="both"/>
        <w:rPr>
          <w:rFonts w:ascii="Century Gothic" w:hAnsi="Century Gothic"/>
          <w:sz w:val="20"/>
        </w:rPr>
      </w:pPr>
    </w:p>
    <w:p w14:paraId="08818F1A" w14:textId="36F59B51" w:rsidR="0009743A" w:rsidRPr="00E2366B" w:rsidRDefault="0080505F" w:rsidP="00E2366B">
      <w:pPr>
        <w:pStyle w:val="Paragraphedeliste"/>
        <w:numPr>
          <w:ilvl w:val="0"/>
          <w:numId w:val="18"/>
        </w:numPr>
        <w:jc w:val="both"/>
        <w:rPr>
          <w:rFonts w:ascii="Century Gothic" w:hAnsi="Century Gothic"/>
          <w:sz w:val="20"/>
        </w:rPr>
      </w:pPr>
      <w:r w:rsidRPr="00E2366B">
        <w:rPr>
          <w:rFonts w:ascii="Century Gothic" w:hAnsi="Century Gothic"/>
          <w:b/>
          <w:sz w:val="20"/>
        </w:rPr>
        <w:lastRenderedPageBreak/>
        <w:t>Si vous n’êtes pas salarié d’une entreprise d’ingénierie</w:t>
      </w:r>
      <w:r w:rsidRPr="00E2366B">
        <w:rPr>
          <w:rFonts w:ascii="Century Gothic" w:hAnsi="Century Gothic"/>
          <w:sz w:val="20"/>
        </w:rPr>
        <w:t xml:space="preserve">, votre candidature doit </w:t>
      </w:r>
      <w:r w:rsidR="00416310" w:rsidRPr="00E2366B">
        <w:rPr>
          <w:rFonts w:ascii="Century Gothic" w:hAnsi="Century Gothic"/>
          <w:sz w:val="20"/>
        </w:rPr>
        <w:t>être</w:t>
      </w:r>
      <w:r w:rsidRPr="00E2366B">
        <w:rPr>
          <w:rFonts w:ascii="Century Gothic" w:hAnsi="Century Gothic"/>
          <w:sz w:val="20"/>
        </w:rPr>
        <w:t xml:space="preserve"> validée par Syntec-Ingénierie. Nous accepterons parmi les </w:t>
      </w:r>
      <w:r w:rsidR="004C7479" w:rsidRPr="00E2366B">
        <w:rPr>
          <w:rFonts w:ascii="Century Gothic" w:hAnsi="Century Gothic"/>
          <w:sz w:val="20"/>
        </w:rPr>
        <w:t>Ambassadeurs</w:t>
      </w:r>
      <w:r w:rsidRPr="00E2366B">
        <w:rPr>
          <w:rFonts w:ascii="Century Gothic" w:hAnsi="Century Gothic"/>
          <w:sz w:val="20"/>
        </w:rPr>
        <w:t xml:space="preserve"> tous les volontaires motivés et qui </w:t>
      </w:r>
      <w:r w:rsidR="00416310" w:rsidRPr="00E2366B">
        <w:rPr>
          <w:rFonts w:ascii="Century Gothic" w:hAnsi="Century Gothic"/>
          <w:sz w:val="20"/>
        </w:rPr>
        <w:t>se sentent l’envie de faire connaitre la profession et les métiers.</w:t>
      </w:r>
    </w:p>
    <w:p w14:paraId="355B3C6E" w14:textId="4452A8AA" w:rsidR="00870315" w:rsidRPr="0009743A" w:rsidRDefault="0080505F" w:rsidP="00E2366B">
      <w:pPr>
        <w:pStyle w:val="Paragraphedeliste"/>
        <w:numPr>
          <w:ilvl w:val="0"/>
          <w:numId w:val="18"/>
        </w:numPr>
        <w:jc w:val="both"/>
      </w:pPr>
      <w:r w:rsidRPr="00E2366B">
        <w:rPr>
          <w:rFonts w:ascii="Century Gothic" w:hAnsi="Century Gothic"/>
          <w:sz w:val="20"/>
        </w:rPr>
        <w:t xml:space="preserve">Pour devenir </w:t>
      </w:r>
      <w:r w:rsidR="004C7479" w:rsidRPr="00E2366B">
        <w:rPr>
          <w:rFonts w:ascii="Century Gothic" w:hAnsi="Century Gothic"/>
          <w:sz w:val="20"/>
        </w:rPr>
        <w:t>Ambassadeurs</w:t>
      </w:r>
      <w:r w:rsidRPr="00E2366B">
        <w:rPr>
          <w:rFonts w:ascii="Century Gothic" w:hAnsi="Century Gothic"/>
          <w:sz w:val="20"/>
        </w:rPr>
        <w:t xml:space="preserve"> de l’ingénierie, vous devez avoir pris connaissance et accepté</w:t>
      </w:r>
      <w:r w:rsidR="0009743A" w:rsidRPr="00E2366B">
        <w:rPr>
          <w:rFonts w:ascii="Century Gothic" w:hAnsi="Century Gothic"/>
          <w:sz w:val="20"/>
        </w:rPr>
        <w:t xml:space="preserve"> </w:t>
      </w:r>
      <w:r w:rsidRPr="00E2366B">
        <w:rPr>
          <w:rFonts w:ascii="Century Gothic" w:hAnsi="Century Gothic"/>
          <w:b/>
          <w:sz w:val="20"/>
        </w:rPr>
        <w:t xml:space="preserve">la charte des </w:t>
      </w:r>
      <w:r w:rsidR="004C7479" w:rsidRPr="00E2366B">
        <w:rPr>
          <w:rFonts w:ascii="Century Gothic" w:hAnsi="Century Gothic"/>
          <w:b/>
          <w:sz w:val="20"/>
        </w:rPr>
        <w:t>Ambassadeurs</w:t>
      </w:r>
      <w:r w:rsidRPr="00E2366B">
        <w:rPr>
          <w:rFonts w:ascii="Century Gothic" w:hAnsi="Century Gothic"/>
          <w:b/>
          <w:sz w:val="20"/>
        </w:rPr>
        <w:t xml:space="preserve"> </w:t>
      </w:r>
      <w:r w:rsidR="0009743A" w:rsidRPr="00E2366B">
        <w:rPr>
          <w:rFonts w:ascii="Century Gothic" w:hAnsi="Century Gothic"/>
          <w:b/>
          <w:sz w:val="20"/>
        </w:rPr>
        <w:t>de l’ingénierie</w:t>
      </w:r>
      <w:r w:rsidR="0009743A">
        <w:rPr>
          <w:rFonts w:ascii="Century Gothic" w:hAnsi="Century Gothic"/>
          <w:sz w:val="20"/>
        </w:rPr>
        <w:t xml:space="preserve"> </w:t>
      </w:r>
      <w:r w:rsidRPr="00E2366B">
        <w:rPr>
          <w:rFonts w:ascii="Century Gothic" w:hAnsi="Century Gothic"/>
          <w:sz w:val="20"/>
        </w:rPr>
        <w:t>(ci-après)</w:t>
      </w:r>
      <w:r w:rsidR="00416310" w:rsidRPr="00E2366B">
        <w:rPr>
          <w:rFonts w:ascii="Century Gothic" w:hAnsi="Century Gothic"/>
          <w:sz w:val="20"/>
        </w:rPr>
        <w:t xml:space="preserve"> qui précise les engagements réciproques liés à cette mission</w:t>
      </w:r>
    </w:p>
    <w:p w14:paraId="082A0BB3" w14:textId="2AD179AD" w:rsidR="0012716D" w:rsidRPr="00E2366B" w:rsidRDefault="0012716D" w:rsidP="000F52EB">
      <w:pPr>
        <w:jc w:val="both"/>
        <w:outlineLvl w:val="0"/>
        <w:rPr>
          <w:rFonts w:ascii="Century Gothic" w:hAnsi="Century Gothic"/>
          <w:b/>
        </w:rPr>
      </w:pPr>
      <w:r w:rsidRPr="00E2366B">
        <w:rPr>
          <w:rFonts w:ascii="Century Gothic" w:hAnsi="Century Gothic"/>
          <w:b/>
        </w:rPr>
        <w:t xml:space="preserve">Comment s’effectue </w:t>
      </w:r>
      <w:r w:rsidR="00B740DA" w:rsidRPr="00E2366B">
        <w:rPr>
          <w:rFonts w:ascii="Century Gothic" w:hAnsi="Century Gothic"/>
          <w:b/>
        </w:rPr>
        <w:t>la constitution</w:t>
      </w:r>
      <w:r w:rsidRPr="00E2366B">
        <w:rPr>
          <w:rFonts w:ascii="Century Gothic" w:hAnsi="Century Gothic"/>
          <w:b/>
        </w:rPr>
        <w:t xml:space="preserve"> du réseau des </w:t>
      </w:r>
      <w:r w:rsidR="004C7479" w:rsidRPr="00E2366B">
        <w:rPr>
          <w:rFonts w:ascii="Century Gothic" w:hAnsi="Century Gothic"/>
          <w:b/>
        </w:rPr>
        <w:t>Ambassadeurs</w:t>
      </w:r>
      <w:r w:rsidRPr="00E2366B">
        <w:rPr>
          <w:rFonts w:ascii="Century Gothic" w:hAnsi="Century Gothic"/>
          <w:b/>
        </w:rPr>
        <w:t xml:space="preserve"> de </w:t>
      </w:r>
      <w:r w:rsidR="00F903B2" w:rsidRPr="00E2366B">
        <w:rPr>
          <w:rFonts w:ascii="Century Gothic" w:hAnsi="Century Gothic"/>
          <w:b/>
        </w:rPr>
        <w:t>l’ingénierie ?</w:t>
      </w:r>
      <w:r w:rsidRPr="00E2366B">
        <w:rPr>
          <w:rFonts w:ascii="Century Gothic" w:hAnsi="Century Gothic"/>
          <w:b/>
        </w:rPr>
        <w:t xml:space="preserve"> </w:t>
      </w:r>
    </w:p>
    <w:p w14:paraId="1ACDEE35" w14:textId="2552C306" w:rsidR="00853F69" w:rsidRPr="0009743A" w:rsidRDefault="0012716D" w:rsidP="00E2366B">
      <w:pPr>
        <w:pStyle w:val="Paragraphedeliste"/>
        <w:numPr>
          <w:ilvl w:val="0"/>
          <w:numId w:val="19"/>
        </w:numPr>
        <w:jc w:val="both"/>
        <w:rPr>
          <w:rFonts w:ascii="Century Gothic" w:hAnsi="Century Gothic"/>
          <w:sz w:val="20"/>
        </w:rPr>
      </w:pPr>
      <w:r w:rsidRPr="00E2366B">
        <w:rPr>
          <w:rFonts w:ascii="Century Gothic" w:hAnsi="Century Gothic"/>
          <w:b/>
          <w:sz w:val="20"/>
        </w:rPr>
        <w:t xml:space="preserve">Dans les entreprises, </w:t>
      </w:r>
      <w:r w:rsidRPr="00E2366B">
        <w:rPr>
          <w:rFonts w:ascii="Century Gothic" w:hAnsi="Century Gothic"/>
          <w:sz w:val="20"/>
        </w:rPr>
        <w:t>les dirigeants d’entreprises, DRH/ recrutement/ relation écoles sont chargés de promouvoir le réseau et de participer au recrutement d’</w:t>
      </w:r>
      <w:r w:rsidR="004C7479" w:rsidRPr="00E2366B">
        <w:rPr>
          <w:rFonts w:ascii="Century Gothic" w:hAnsi="Century Gothic"/>
          <w:sz w:val="20"/>
        </w:rPr>
        <w:t>Ambassadeurs</w:t>
      </w:r>
      <w:r w:rsidRPr="00E2366B">
        <w:rPr>
          <w:rFonts w:ascii="Century Gothic" w:hAnsi="Century Gothic"/>
          <w:sz w:val="20"/>
        </w:rPr>
        <w:t> </w:t>
      </w:r>
    </w:p>
    <w:p w14:paraId="7FAC6A15" w14:textId="321D6005" w:rsidR="00853F69" w:rsidRDefault="0012716D" w:rsidP="00AD5383">
      <w:pPr>
        <w:pStyle w:val="Paragraphedeliste"/>
        <w:numPr>
          <w:ilvl w:val="0"/>
          <w:numId w:val="19"/>
        </w:numPr>
        <w:jc w:val="both"/>
        <w:rPr>
          <w:rFonts w:ascii="Century Gothic" w:hAnsi="Century Gothic"/>
          <w:sz w:val="20"/>
        </w:rPr>
      </w:pPr>
      <w:r w:rsidRPr="00E2366B">
        <w:rPr>
          <w:rFonts w:ascii="Century Gothic" w:hAnsi="Century Gothic"/>
          <w:b/>
          <w:sz w:val="20"/>
        </w:rPr>
        <w:t>Dans les écoles</w:t>
      </w:r>
      <w:r w:rsidRPr="00E2366B">
        <w:rPr>
          <w:rFonts w:ascii="Century Gothic" w:hAnsi="Century Gothic"/>
          <w:sz w:val="20"/>
        </w:rPr>
        <w:t xml:space="preserve">, les directions d’écoles, les responsables relations entreprises et les enseignants sont chargés de </w:t>
      </w:r>
      <w:r w:rsidR="00853F69" w:rsidRPr="00E2366B">
        <w:rPr>
          <w:rFonts w:ascii="Century Gothic" w:hAnsi="Century Gothic"/>
          <w:sz w:val="20"/>
        </w:rPr>
        <w:t>relayer l’initiative pour susciter des candidatures</w:t>
      </w:r>
    </w:p>
    <w:p w14:paraId="1C47D463" w14:textId="77777777" w:rsidR="00276216" w:rsidRPr="00E2366B" w:rsidRDefault="00276216" w:rsidP="00E2366B">
      <w:pPr>
        <w:pStyle w:val="Paragraphedeliste"/>
        <w:rPr>
          <w:rFonts w:ascii="Century Gothic" w:hAnsi="Century Gothic"/>
          <w:sz w:val="20"/>
        </w:rPr>
      </w:pPr>
    </w:p>
    <w:p w14:paraId="2AEEB79F" w14:textId="19777AEE" w:rsidR="00276216" w:rsidRPr="0097170F" w:rsidRDefault="00276216" w:rsidP="00276216">
      <w:pPr>
        <w:jc w:val="both"/>
        <w:outlineLvl w:val="0"/>
        <w:rPr>
          <w:rFonts w:ascii="Century Gothic" w:hAnsi="Century Gothic"/>
          <w:b/>
        </w:rPr>
      </w:pPr>
      <w:r w:rsidRPr="0097170F">
        <w:rPr>
          <w:rFonts w:ascii="Century Gothic" w:hAnsi="Century Gothic"/>
          <w:b/>
        </w:rPr>
        <w:t xml:space="preserve">Comment devenir Ambassadeur de </w:t>
      </w:r>
      <w:r w:rsidR="0009743A" w:rsidRPr="0097170F">
        <w:rPr>
          <w:rFonts w:ascii="Century Gothic" w:hAnsi="Century Gothic"/>
          <w:b/>
        </w:rPr>
        <w:t>l’ingénierie </w:t>
      </w:r>
      <w:r w:rsidR="0009743A" w:rsidRPr="00AD5383" w:rsidDel="00AD5383">
        <w:rPr>
          <w:rFonts w:ascii="Century Gothic" w:hAnsi="Century Gothic"/>
          <w:b/>
        </w:rPr>
        <w:t>?</w:t>
      </w:r>
    </w:p>
    <w:p w14:paraId="27FE1335" w14:textId="374ABE0C" w:rsidR="0009743A" w:rsidRDefault="00276216" w:rsidP="00276216">
      <w:pPr>
        <w:jc w:val="both"/>
        <w:rPr>
          <w:rFonts w:ascii="Century Gothic" w:hAnsi="Century Gothic"/>
          <w:sz w:val="20"/>
        </w:rPr>
      </w:pPr>
      <w:r w:rsidRPr="00FC3DB5">
        <w:rPr>
          <w:rFonts w:ascii="Century Gothic" w:hAnsi="Century Gothic"/>
          <w:sz w:val="20"/>
        </w:rPr>
        <w:t>Rien de plus simple</w:t>
      </w:r>
      <w:r w:rsidR="00AD7917">
        <w:rPr>
          <w:rFonts w:ascii="Century Gothic" w:hAnsi="Century Gothic"/>
          <w:sz w:val="20"/>
        </w:rPr>
        <w:t xml:space="preserve">, </w:t>
      </w:r>
      <w:r w:rsidRPr="00FC3DB5">
        <w:rPr>
          <w:rFonts w:ascii="Century Gothic" w:hAnsi="Century Gothic"/>
          <w:sz w:val="20"/>
        </w:rPr>
        <w:t xml:space="preserve">il </w:t>
      </w:r>
      <w:r>
        <w:rPr>
          <w:rFonts w:ascii="Century Gothic" w:hAnsi="Century Gothic"/>
          <w:sz w:val="20"/>
        </w:rPr>
        <w:t xml:space="preserve">vous </w:t>
      </w:r>
      <w:r w:rsidRPr="00FC3DB5">
        <w:rPr>
          <w:rFonts w:ascii="Century Gothic" w:hAnsi="Century Gothic"/>
          <w:sz w:val="20"/>
        </w:rPr>
        <w:t xml:space="preserve">suffit </w:t>
      </w:r>
      <w:r>
        <w:rPr>
          <w:rFonts w:ascii="Century Gothic" w:hAnsi="Century Gothic"/>
          <w:sz w:val="20"/>
        </w:rPr>
        <w:t xml:space="preserve">de remplir </w:t>
      </w:r>
      <w:r w:rsidR="0009743A">
        <w:rPr>
          <w:rFonts w:ascii="Century Gothic" w:hAnsi="Century Gothic"/>
          <w:sz w:val="20"/>
        </w:rPr>
        <w:t>les informations</w:t>
      </w:r>
      <w:r>
        <w:rPr>
          <w:rFonts w:ascii="Century Gothic" w:hAnsi="Century Gothic"/>
          <w:sz w:val="20"/>
        </w:rPr>
        <w:t xml:space="preserve"> ci-dessous et nous les renvoyer </w:t>
      </w:r>
      <w:r w:rsidRPr="00FC3DB5">
        <w:rPr>
          <w:rFonts w:ascii="Century Gothic" w:hAnsi="Century Gothic"/>
          <w:sz w:val="20"/>
        </w:rPr>
        <w:t xml:space="preserve">à : </w:t>
      </w:r>
      <w:r w:rsidRPr="00FC3DB5">
        <w:rPr>
          <w:rFonts w:ascii="Century Gothic" w:hAnsi="Century Gothic"/>
          <w:b/>
          <w:sz w:val="20"/>
        </w:rPr>
        <w:t>contact@syntec-ingenierie</w:t>
      </w:r>
      <w:r w:rsidR="0009743A">
        <w:rPr>
          <w:rFonts w:ascii="Century Gothic" w:hAnsi="Century Gothic"/>
          <w:b/>
          <w:sz w:val="20"/>
        </w:rPr>
        <w:t xml:space="preserve">, </w:t>
      </w:r>
      <w:r w:rsidR="0009743A" w:rsidRPr="00E2366B">
        <w:rPr>
          <w:rFonts w:ascii="Century Gothic" w:hAnsi="Century Gothic"/>
          <w:sz w:val="20"/>
        </w:rPr>
        <w:t>accompagné d’un CV en français ou en anglais</w:t>
      </w:r>
      <w:r>
        <w:rPr>
          <w:rFonts w:ascii="Century Gothic" w:hAnsi="Century Gothic"/>
          <w:sz w:val="20"/>
        </w:rPr>
        <w:t xml:space="preserve">. </w:t>
      </w:r>
    </w:p>
    <w:p w14:paraId="37C2179E" w14:textId="6B11E153" w:rsidR="00276216" w:rsidRDefault="00276216" w:rsidP="00276216">
      <w:pPr>
        <w:jc w:val="both"/>
        <w:rPr>
          <w:rFonts w:ascii="Century Gothic" w:hAnsi="Century Gothic"/>
          <w:sz w:val="20"/>
        </w:rPr>
      </w:pPr>
      <w:r w:rsidRPr="00FC3DB5">
        <w:rPr>
          <w:rFonts w:ascii="Century Gothic" w:hAnsi="Century Gothic"/>
          <w:sz w:val="20"/>
        </w:rPr>
        <w:t xml:space="preserve">Après réception de votre demande, nous vous confirmerons rapidement votre inscription et vous ferons parvenir tous les documents et les informations pratiques. </w:t>
      </w:r>
    </w:p>
    <w:p w14:paraId="777D7B81" w14:textId="77777777" w:rsidR="0009743A" w:rsidRPr="00FC3DB5" w:rsidRDefault="0009743A" w:rsidP="00276216">
      <w:pPr>
        <w:jc w:val="both"/>
        <w:rPr>
          <w:rFonts w:ascii="Century Gothic" w:hAnsi="Century Gothic"/>
          <w:sz w:val="20"/>
        </w:rPr>
      </w:pPr>
    </w:p>
    <w:p w14:paraId="64E171BB" w14:textId="0BED9963" w:rsidR="00276216" w:rsidRDefault="0009743A" w:rsidP="00E2366B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8"/>
        </w:rPr>
        <w:t>Je souhaite rejoindre les Ambassadeurs</w:t>
      </w:r>
      <w:r w:rsidRPr="00FC3DB5">
        <w:rPr>
          <w:rFonts w:ascii="Century Gothic" w:hAnsi="Century Gothic"/>
          <w:b/>
          <w:sz w:val="28"/>
        </w:rPr>
        <w:t xml:space="preserve"> de l’ingénierie</w:t>
      </w:r>
    </w:p>
    <w:p w14:paraId="1A8A265D" w14:textId="77777777" w:rsidR="0009743A" w:rsidRDefault="0009743A" w:rsidP="00E2366B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jc w:val="both"/>
        <w:rPr>
          <w:rFonts w:ascii="Century Gothic" w:hAnsi="Century Gothic"/>
          <w:sz w:val="20"/>
        </w:rPr>
      </w:pPr>
    </w:p>
    <w:p w14:paraId="1FDDF0BF" w14:textId="7C4C6915" w:rsidR="00276216" w:rsidRPr="00E2366B" w:rsidRDefault="00276216" w:rsidP="00E2366B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jc w:val="both"/>
        <w:rPr>
          <w:rFonts w:ascii="Century Gothic" w:hAnsi="Century Gothic"/>
          <w:b/>
          <w:sz w:val="20"/>
        </w:rPr>
      </w:pPr>
      <w:r w:rsidRPr="00E2366B">
        <w:rPr>
          <w:rFonts w:ascii="Century Gothic" w:hAnsi="Century Gothic"/>
          <w:b/>
          <w:sz w:val="20"/>
        </w:rPr>
        <w:t>Nom et prénom</w:t>
      </w:r>
      <w:r w:rsidR="0009743A">
        <w:rPr>
          <w:rFonts w:ascii="Century Gothic" w:hAnsi="Century Gothic"/>
          <w:b/>
          <w:sz w:val="20"/>
        </w:rPr>
        <w:tab/>
      </w:r>
      <w:r w:rsidR="0009743A" w:rsidRPr="0097170F">
        <w:rPr>
          <w:rFonts w:ascii="Century Gothic" w:hAnsi="Century Gothic"/>
          <w:sz w:val="20"/>
          <w:u w:val="single"/>
        </w:rPr>
        <w:tab/>
      </w:r>
      <w:r w:rsidR="0009743A" w:rsidRPr="0097170F">
        <w:rPr>
          <w:rFonts w:ascii="Century Gothic" w:hAnsi="Century Gothic"/>
          <w:sz w:val="20"/>
          <w:u w:val="single"/>
        </w:rPr>
        <w:tab/>
      </w:r>
      <w:r w:rsidR="0009743A" w:rsidRPr="0097170F">
        <w:rPr>
          <w:rFonts w:ascii="Century Gothic" w:hAnsi="Century Gothic"/>
          <w:sz w:val="20"/>
          <w:u w:val="single"/>
        </w:rPr>
        <w:tab/>
      </w:r>
      <w:r w:rsidR="0009743A" w:rsidRPr="0097170F">
        <w:rPr>
          <w:rFonts w:ascii="Century Gothic" w:hAnsi="Century Gothic"/>
          <w:sz w:val="20"/>
          <w:u w:val="single"/>
        </w:rPr>
        <w:tab/>
      </w:r>
      <w:r w:rsidR="0009743A" w:rsidRPr="0097170F">
        <w:rPr>
          <w:rFonts w:ascii="Century Gothic" w:hAnsi="Century Gothic"/>
          <w:sz w:val="20"/>
          <w:u w:val="single"/>
        </w:rPr>
        <w:tab/>
      </w:r>
    </w:p>
    <w:p w14:paraId="08C52F84" w14:textId="1E841DC5" w:rsidR="00276216" w:rsidRPr="00E2366B" w:rsidRDefault="00276216" w:rsidP="00E2366B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jc w:val="both"/>
        <w:rPr>
          <w:rFonts w:ascii="Century Gothic" w:hAnsi="Century Gothic"/>
          <w:b/>
          <w:sz w:val="20"/>
        </w:rPr>
      </w:pPr>
      <w:r w:rsidRPr="00E2366B">
        <w:rPr>
          <w:rFonts w:ascii="Century Gothic" w:hAnsi="Century Gothic"/>
          <w:b/>
          <w:sz w:val="20"/>
        </w:rPr>
        <w:t xml:space="preserve">Adresse email </w:t>
      </w:r>
      <w:r w:rsidR="0009743A">
        <w:rPr>
          <w:rFonts w:ascii="Century Gothic" w:hAnsi="Century Gothic"/>
          <w:b/>
          <w:sz w:val="20"/>
        </w:rPr>
        <w:tab/>
      </w:r>
      <w:r w:rsidR="0009743A" w:rsidRPr="0097170F">
        <w:rPr>
          <w:rFonts w:ascii="Century Gothic" w:hAnsi="Century Gothic"/>
          <w:sz w:val="20"/>
          <w:u w:val="single"/>
        </w:rPr>
        <w:tab/>
      </w:r>
      <w:r w:rsidR="0009743A" w:rsidRPr="0097170F">
        <w:rPr>
          <w:rFonts w:ascii="Century Gothic" w:hAnsi="Century Gothic"/>
          <w:sz w:val="20"/>
          <w:u w:val="single"/>
        </w:rPr>
        <w:tab/>
      </w:r>
      <w:r w:rsidR="0009743A" w:rsidRPr="0097170F">
        <w:rPr>
          <w:rFonts w:ascii="Century Gothic" w:hAnsi="Century Gothic"/>
          <w:sz w:val="20"/>
          <w:u w:val="single"/>
        </w:rPr>
        <w:tab/>
      </w:r>
      <w:r w:rsidR="0009743A" w:rsidRPr="0097170F">
        <w:rPr>
          <w:rFonts w:ascii="Century Gothic" w:hAnsi="Century Gothic"/>
          <w:sz w:val="20"/>
          <w:u w:val="single"/>
        </w:rPr>
        <w:tab/>
      </w:r>
      <w:r w:rsidR="0009743A" w:rsidRPr="0097170F">
        <w:rPr>
          <w:rFonts w:ascii="Century Gothic" w:hAnsi="Century Gothic"/>
          <w:sz w:val="20"/>
          <w:u w:val="single"/>
        </w:rPr>
        <w:tab/>
      </w:r>
    </w:p>
    <w:p w14:paraId="661E7EC4" w14:textId="1D3166CC" w:rsidR="00276216" w:rsidRPr="00E2366B" w:rsidRDefault="00276216" w:rsidP="00E2366B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jc w:val="both"/>
        <w:rPr>
          <w:rFonts w:ascii="Century Gothic" w:hAnsi="Century Gothic"/>
          <w:b/>
          <w:sz w:val="20"/>
        </w:rPr>
      </w:pPr>
      <w:r w:rsidRPr="00E2366B">
        <w:rPr>
          <w:rFonts w:ascii="Century Gothic" w:hAnsi="Century Gothic"/>
          <w:b/>
          <w:sz w:val="20"/>
        </w:rPr>
        <w:t>Téléphone</w:t>
      </w:r>
      <w:r w:rsidR="0009743A">
        <w:rPr>
          <w:rFonts w:ascii="Century Gothic" w:hAnsi="Century Gothic"/>
          <w:b/>
          <w:sz w:val="20"/>
        </w:rPr>
        <w:tab/>
      </w:r>
      <w:r w:rsidR="0009743A">
        <w:rPr>
          <w:rFonts w:ascii="Century Gothic" w:hAnsi="Century Gothic"/>
          <w:b/>
          <w:sz w:val="20"/>
        </w:rPr>
        <w:tab/>
      </w:r>
      <w:r w:rsidR="0009743A" w:rsidRPr="0097170F">
        <w:rPr>
          <w:rFonts w:ascii="Century Gothic" w:hAnsi="Century Gothic"/>
          <w:sz w:val="20"/>
          <w:u w:val="single"/>
        </w:rPr>
        <w:tab/>
      </w:r>
      <w:r w:rsidR="0009743A" w:rsidRPr="0097170F">
        <w:rPr>
          <w:rFonts w:ascii="Century Gothic" w:hAnsi="Century Gothic"/>
          <w:sz w:val="20"/>
          <w:u w:val="single"/>
        </w:rPr>
        <w:tab/>
      </w:r>
      <w:r w:rsidR="0009743A" w:rsidRPr="0097170F">
        <w:rPr>
          <w:rFonts w:ascii="Century Gothic" w:hAnsi="Century Gothic"/>
          <w:sz w:val="20"/>
          <w:u w:val="single"/>
        </w:rPr>
        <w:tab/>
      </w:r>
      <w:r w:rsidR="0009743A" w:rsidRPr="0097170F">
        <w:rPr>
          <w:rFonts w:ascii="Century Gothic" w:hAnsi="Century Gothic"/>
          <w:sz w:val="20"/>
          <w:u w:val="single"/>
        </w:rPr>
        <w:tab/>
      </w:r>
      <w:r w:rsidR="0009743A" w:rsidRPr="0097170F">
        <w:rPr>
          <w:rFonts w:ascii="Century Gothic" w:hAnsi="Century Gothic"/>
          <w:sz w:val="20"/>
          <w:u w:val="single"/>
        </w:rPr>
        <w:tab/>
      </w:r>
    </w:p>
    <w:p w14:paraId="41CCD5FA" w14:textId="49B546BE" w:rsidR="00276216" w:rsidRPr="00E2366B" w:rsidRDefault="00276216" w:rsidP="00E2366B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pacing w:after="0"/>
        <w:jc w:val="both"/>
        <w:rPr>
          <w:rFonts w:ascii="Century Gothic" w:hAnsi="Century Gothic"/>
          <w:b/>
          <w:sz w:val="20"/>
        </w:rPr>
      </w:pPr>
      <w:r w:rsidRPr="00E2366B">
        <w:rPr>
          <w:rFonts w:ascii="Century Gothic" w:hAnsi="Century Gothic"/>
          <w:b/>
          <w:sz w:val="20"/>
        </w:rPr>
        <w:t xml:space="preserve">Nom de votre </w:t>
      </w:r>
      <w:r w:rsidR="0009743A" w:rsidRPr="0009743A">
        <w:rPr>
          <w:rFonts w:ascii="Century Gothic" w:hAnsi="Century Gothic"/>
          <w:b/>
          <w:sz w:val="20"/>
        </w:rPr>
        <w:t>entreprise :</w:t>
      </w:r>
      <w:r w:rsidRPr="00E2366B">
        <w:rPr>
          <w:rFonts w:ascii="Century Gothic" w:hAnsi="Century Gothic"/>
          <w:b/>
          <w:sz w:val="20"/>
        </w:rPr>
        <w:t xml:space="preserve"> </w:t>
      </w:r>
      <w:r w:rsidR="0009743A">
        <w:rPr>
          <w:rFonts w:ascii="Century Gothic" w:hAnsi="Century Gothic"/>
          <w:b/>
          <w:sz w:val="20"/>
        </w:rPr>
        <w:tab/>
      </w:r>
      <w:r w:rsidR="0009743A" w:rsidRPr="0097170F">
        <w:rPr>
          <w:rFonts w:ascii="Century Gothic" w:hAnsi="Century Gothic"/>
          <w:sz w:val="20"/>
          <w:u w:val="single"/>
        </w:rPr>
        <w:tab/>
      </w:r>
      <w:r w:rsidR="0009743A" w:rsidRPr="0097170F">
        <w:rPr>
          <w:rFonts w:ascii="Century Gothic" w:hAnsi="Century Gothic"/>
          <w:sz w:val="20"/>
          <w:u w:val="single"/>
        </w:rPr>
        <w:tab/>
      </w:r>
      <w:r w:rsidR="0009743A" w:rsidRPr="0097170F">
        <w:rPr>
          <w:rFonts w:ascii="Century Gothic" w:hAnsi="Century Gothic"/>
          <w:sz w:val="20"/>
          <w:u w:val="single"/>
        </w:rPr>
        <w:tab/>
      </w:r>
      <w:r w:rsidR="0009743A" w:rsidRPr="0097170F">
        <w:rPr>
          <w:rFonts w:ascii="Century Gothic" w:hAnsi="Century Gothic"/>
          <w:sz w:val="20"/>
          <w:u w:val="single"/>
        </w:rPr>
        <w:tab/>
      </w:r>
      <w:r w:rsidR="0009743A" w:rsidRPr="0097170F">
        <w:rPr>
          <w:rFonts w:ascii="Century Gothic" w:hAnsi="Century Gothic"/>
          <w:sz w:val="20"/>
          <w:u w:val="single"/>
        </w:rPr>
        <w:tab/>
      </w:r>
    </w:p>
    <w:p w14:paraId="781FFBE4" w14:textId="1C091B2F" w:rsidR="00CC3D49" w:rsidRPr="00E2366B" w:rsidRDefault="00CC3D49" w:rsidP="00CC3D49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pacing w:after="0"/>
        <w:jc w:val="both"/>
        <w:rPr>
          <w:rFonts w:ascii="Century Gothic" w:hAnsi="Century Gothic"/>
          <w:b/>
          <w:sz w:val="20"/>
        </w:rPr>
      </w:pPr>
      <w:r w:rsidRPr="00E2366B">
        <w:rPr>
          <w:rFonts w:ascii="Century Gothic" w:hAnsi="Century Gothic"/>
          <w:b/>
          <w:sz w:val="20"/>
        </w:rPr>
        <w:t xml:space="preserve">Nom </w:t>
      </w:r>
      <w:r>
        <w:rPr>
          <w:rFonts w:ascii="Century Gothic" w:hAnsi="Century Gothic"/>
          <w:b/>
          <w:sz w:val="20"/>
        </w:rPr>
        <w:t xml:space="preserve">du référent « Ambassadeurs de l’ingénierie » de votre entreprise </w:t>
      </w:r>
      <w:r w:rsidRPr="0009743A">
        <w:rPr>
          <w:rFonts w:ascii="Century Gothic" w:hAnsi="Century Gothic"/>
          <w:b/>
          <w:sz w:val="20"/>
        </w:rPr>
        <w:t>:</w:t>
      </w:r>
      <w:r w:rsidRPr="00E2366B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</w:p>
    <w:p w14:paraId="0522F681" w14:textId="77777777" w:rsidR="00276216" w:rsidRDefault="00276216" w:rsidP="00E2366B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pacing w:after="0"/>
        <w:jc w:val="both"/>
        <w:rPr>
          <w:rFonts w:ascii="Century Gothic" w:hAnsi="Century Gothic"/>
          <w:sz w:val="20"/>
        </w:rPr>
      </w:pPr>
    </w:p>
    <w:p w14:paraId="6800516C" w14:textId="437B46D2" w:rsidR="0009743A" w:rsidRPr="00E2366B" w:rsidRDefault="0009743A" w:rsidP="00E2366B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pacing w:after="0"/>
        <w:jc w:val="both"/>
        <w:rPr>
          <w:rFonts w:ascii="Century Gothic" w:hAnsi="Century Gothic"/>
          <w:b/>
          <w:sz w:val="20"/>
        </w:rPr>
      </w:pPr>
      <w:r w:rsidRPr="00E2366B">
        <w:rPr>
          <w:rFonts w:ascii="Century Gothic" w:hAnsi="Century Gothic"/>
          <w:b/>
          <w:sz w:val="20"/>
        </w:rPr>
        <w:t>Vos motivations pour rejoindre les Ambassadeurs de l’ingénierie :</w:t>
      </w:r>
    </w:p>
    <w:p w14:paraId="573EEA3B" w14:textId="1FDBE78C" w:rsidR="0009743A" w:rsidRPr="00E2366B" w:rsidRDefault="0009743A" w:rsidP="00E2366B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jc w:val="both"/>
        <w:rPr>
          <w:rFonts w:ascii="Century Gothic" w:hAnsi="Century Gothic"/>
          <w:i/>
          <w:sz w:val="18"/>
        </w:rPr>
      </w:pPr>
      <w:r w:rsidRPr="00E2366B">
        <w:rPr>
          <w:rFonts w:ascii="Century Gothic" w:hAnsi="Century Gothic"/>
          <w:i/>
          <w:sz w:val="18"/>
        </w:rPr>
        <w:t>Si vous ne travaillez pas dans l’ingénierie (étudiants, professeurs, experts…), vous avez beaucoup de bonnes raisons de vouloir promouvoir l’ingénierie : un stage</w:t>
      </w:r>
      <w:r>
        <w:rPr>
          <w:rFonts w:ascii="Century Gothic" w:hAnsi="Century Gothic"/>
          <w:i/>
          <w:sz w:val="18"/>
        </w:rPr>
        <w:t xml:space="preserve"> </w:t>
      </w:r>
      <w:r w:rsidRPr="0009743A">
        <w:rPr>
          <w:rFonts w:ascii="Century Gothic" w:hAnsi="Century Gothic"/>
          <w:i/>
          <w:sz w:val="18"/>
        </w:rPr>
        <w:t>passionnant</w:t>
      </w:r>
      <w:r w:rsidRPr="00E2366B">
        <w:rPr>
          <w:rFonts w:ascii="Century Gothic" w:hAnsi="Century Gothic"/>
          <w:i/>
          <w:sz w:val="18"/>
        </w:rPr>
        <w:t>, une expérience à l’international mémorable… N’hésitez pas alors à nous l’expliquer.</w:t>
      </w:r>
    </w:p>
    <w:p w14:paraId="3C832A70" w14:textId="77777777" w:rsidR="0009743A" w:rsidRPr="0097170F" w:rsidRDefault="0009743A" w:rsidP="00E2366B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jc w:val="both"/>
        <w:rPr>
          <w:rFonts w:ascii="Century Gothic" w:hAnsi="Century Gothic"/>
          <w:sz w:val="20"/>
          <w:u w:val="single"/>
        </w:rPr>
      </w:pP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</w:p>
    <w:p w14:paraId="09119624" w14:textId="47911355" w:rsidR="0009743A" w:rsidRPr="00E2366B" w:rsidRDefault="0009743A" w:rsidP="00E2366B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jc w:val="both"/>
        <w:rPr>
          <w:rFonts w:ascii="Century Gothic" w:hAnsi="Century Gothic"/>
          <w:sz w:val="20"/>
          <w:u w:val="single"/>
        </w:rPr>
      </w:pP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</w:p>
    <w:p w14:paraId="0275E441" w14:textId="77777777" w:rsidR="0009743A" w:rsidRPr="0097170F" w:rsidRDefault="0009743A" w:rsidP="00E2366B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jc w:val="both"/>
        <w:rPr>
          <w:rFonts w:ascii="Century Gothic" w:hAnsi="Century Gothic"/>
          <w:sz w:val="20"/>
          <w:u w:val="single"/>
        </w:rPr>
      </w:pP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</w:p>
    <w:p w14:paraId="5ACA5610" w14:textId="4DBD82C6" w:rsidR="0009743A" w:rsidRPr="00E2366B" w:rsidRDefault="0009743A" w:rsidP="00E2366B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jc w:val="both"/>
        <w:rPr>
          <w:rFonts w:ascii="Century Gothic" w:hAnsi="Century Gothic"/>
          <w:sz w:val="20"/>
          <w:u w:val="single"/>
        </w:rPr>
      </w:pP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</w:p>
    <w:p w14:paraId="5C104F0A" w14:textId="75E7DDF5" w:rsidR="0009743A" w:rsidRPr="00E2366B" w:rsidRDefault="0009743A" w:rsidP="00E2366B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jc w:val="both"/>
        <w:rPr>
          <w:rFonts w:ascii="Century Gothic" w:hAnsi="Century Gothic"/>
          <w:sz w:val="20"/>
          <w:u w:val="single"/>
        </w:rPr>
      </w:pP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</w:p>
    <w:p w14:paraId="4E314DFB" w14:textId="7A2EF0A3" w:rsidR="00276216" w:rsidRDefault="00276216" w:rsidP="00E2366B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pacing w:after="0"/>
        <w:jc w:val="both"/>
        <w:rPr>
          <w:rFonts w:ascii="Century Gothic" w:hAnsi="Century Gothic"/>
          <w:b/>
          <w:sz w:val="20"/>
        </w:rPr>
      </w:pPr>
      <w:r w:rsidRPr="00E2366B">
        <w:rPr>
          <w:rFonts w:ascii="Century Gothic" w:hAnsi="Century Gothic"/>
          <w:b/>
          <w:sz w:val="20"/>
        </w:rPr>
        <w:t xml:space="preserve">Les écoles que vous connaissez, et où vous souhaitez intervenir : </w:t>
      </w:r>
    </w:p>
    <w:p w14:paraId="75D2A68E" w14:textId="77777777" w:rsidR="0009743A" w:rsidRPr="00E2366B" w:rsidRDefault="0009743A" w:rsidP="00E2366B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spacing w:after="0"/>
        <w:jc w:val="both"/>
        <w:rPr>
          <w:rFonts w:ascii="Century Gothic" w:hAnsi="Century Gothic"/>
          <w:b/>
          <w:sz w:val="20"/>
        </w:rPr>
      </w:pPr>
    </w:p>
    <w:p w14:paraId="14D278EE" w14:textId="6B0627B7" w:rsidR="00276216" w:rsidRPr="00E2366B" w:rsidRDefault="0009743A" w:rsidP="00E2366B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jc w:val="both"/>
        <w:rPr>
          <w:rFonts w:ascii="Century Gothic" w:hAnsi="Century Gothic"/>
          <w:sz w:val="20"/>
          <w:u w:val="single"/>
        </w:rPr>
      </w:pPr>
      <w:r w:rsidRPr="00E2366B">
        <w:rPr>
          <w:rFonts w:ascii="Century Gothic" w:hAnsi="Century Gothic"/>
          <w:sz w:val="20"/>
          <w:u w:val="single"/>
        </w:rPr>
        <w:tab/>
      </w:r>
      <w:r w:rsidRPr="00E2366B">
        <w:rPr>
          <w:rFonts w:ascii="Century Gothic" w:hAnsi="Century Gothic"/>
          <w:sz w:val="20"/>
          <w:u w:val="single"/>
        </w:rPr>
        <w:tab/>
      </w:r>
      <w:r w:rsidRPr="00E2366B">
        <w:rPr>
          <w:rFonts w:ascii="Century Gothic" w:hAnsi="Century Gothic"/>
          <w:sz w:val="20"/>
          <w:u w:val="single"/>
        </w:rPr>
        <w:tab/>
      </w:r>
      <w:r w:rsidRPr="00E2366B">
        <w:rPr>
          <w:rFonts w:ascii="Century Gothic" w:hAnsi="Century Gothic"/>
          <w:sz w:val="20"/>
          <w:u w:val="single"/>
        </w:rPr>
        <w:tab/>
      </w:r>
      <w:r w:rsidRPr="00E2366B">
        <w:rPr>
          <w:rFonts w:ascii="Century Gothic" w:hAnsi="Century Gothic"/>
          <w:sz w:val="20"/>
          <w:u w:val="single"/>
        </w:rPr>
        <w:tab/>
      </w:r>
      <w:r w:rsidRPr="00E2366B">
        <w:rPr>
          <w:rFonts w:ascii="Century Gothic" w:hAnsi="Century Gothic"/>
          <w:sz w:val="20"/>
          <w:u w:val="single"/>
        </w:rPr>
        <w:tab/>
      </w:r>
      <w:r w:rsidRPr="00E2366B">
        <w:rPr>
          <w:rFonts w:ascii="Century Gothic" w:hAnsi="Century Gothic"/>
          <w:sz w:val="20"/>
          <w:u w:val="single"/>
        </w:rPr>
        <w:tab/>
      </w:r>
      <w:r w:rsidRPr="00E2366B">
        <w:rPr>
          <w:rFonts w:ascii="Century Gothic" w:hAnsi="Century Gothic"/>
          <w:sz w:val="20"/>
          <w:u w:val="single"/>
        </w:rPr>
        <w:tab/>
      </w:r>
      <w:r w:rsidRPr="00E2366B">
        <w:rPr>
          <w:rFonts w:ascii="Century Gothic" w:hAnsi="Century Gothic"/>
          <w:sz w:val="20"/>
          <w:u w:val="single"/>
        </w:rPr>
        <w:tab/>
      </w:r>
      <w:r w:rsidRPr="00E2366B">
        <w:rPr>
          <w:rFonts w:ascii="Century Gothic" w:hAnsi="Century Gothic"/>
          <w:sz w:val="20"/>
          <w:u w:val="single"/>
        </w:rPr>
        <w:tab/>
      </w:r>
      <w:r w:rsidRPr="00E2366B">
        <w:rPr>
          <w:rFonts w:ascii="Century Gothic" w:hAnsi="Century Gothic"/>
          <w:sz w:val="20"/>
          <w:u w:val="single"/>
        </w:rPr>
        <w:tab/>
      </w:r>
      <w:r w:rsidRPr="00E2366B">
        <w:rPr>
          <w:rFonts w:ascii="Century Gothic" w:hAnsi="Century Gothic"/>
          <w:sz w:val="20"/>
          <w:u w:val="single"/>
        </w:rPr>
        <w:tab/>
      </w:r>
      <w:r w:rsidRPr="00E2366B">
        <w:rPr>
          <w:rFonts w:ascii="Century Gothic" w:hAnsi="Century Gothic"/>
          <w:sz w:val="20"/>
          <w:u w:val="single"/>
        </w:rPr>
        <w:tab/>
      </w:r>
    </w:p>
    <w:p w14:paraId="33D5835D" w14:textId="382AAEC9" w:rsidR="0009743A" w:rsidRDefault="0009743A" w:rsidP="0009743A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jc w:val="both"/>
        <w:rPr>
          <w:rFonts w:ascii="Century Gothic" w:hAnsi="Century Gothic"/>
          <w:sz w:val="20"/>
          <w:u w:val="single"/>
        </w:rPr>
      </w:pP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  <w:r w:rsidRPr="0097170F">
        <w:rPr>
          <w:rFonts w:ascii="Century Gothic" w:hAnsi="Century Gothic"/>
          <w:sz w:val="20"/>
          <w:u w:val="single"/>
        </w:rPr>
        <w:tab/>
      </w:r>
    </w:p>
    <w:p w14:paraId="58801F46" w14:textId="77777777" w:rsidR="000523DB" w:rsidRDefault="000523DB" w:rsidP="00E2366B">
      <w:pPr>
        <w:pBdr>
          <w:top w:val="single" w:sz="12" w:space="1" w:color="70AD47" w:themeColor="accent6"/>
          <w:left w:val="single" w:sz="12" w:space="4" w:color="70AD47" w:themeColor="accent6"/>
          <w:bottom w:val="single" w:sz="12" w:space="1" w:color="70AD47" w:themeColor="accent6"/>
          <w:right w:val="single" w:sz="12" w:space="4" w:color="70AD47" w:themeColor="accent6"/>
        </w:pBdr>
        <w:jc w:val="both"/>
        <w:rPr>
          <w:rFonts w:ascii="Century Gothic" w:hAnsi="Century Gothic"/>
          <w:sz w:val="20"/>
          <w:u w:val="single"/>
        </w:rPr>
      </w:pPr>
    </w:p>
    <w:p w14:paraId="3BB82C5E" w14:textId="77777777" w:rsidR="00276216" w:rsidRDefault="00276216" w:rsidP="0009743A">
      <w:pPr>
        <w:jc w:val="both"/>
        <w:rPr>
          <w:rFonts w:ascii="Century Gothic" w:hAnsi="Century Gothic"/>
          <w:sz w:val="20"/>
        </w:rPr>
        <w:sectPr w:rsidR="00276216" w:rsidSect="00E2366B">
          <w:type w:val="continuous"/>
          <w:pgSz w:w="11906" w:h="16838"/>
          <w:pgMar w:top="1135" w:right="1416" w:bottom="709" w:left="1276" w:header="708" w:footer="708" w:gutter="0"/>
          <w:cols w:space="708"/>
          <w:docGrid w:linePitch="360"/>
        </w:sectPr>
      </w:pPr>
    </w:p>
    <w:p w14:paraId="4F1C2ACE" w14:textId="69FC4996" w:rsidR="0012716D" w:rsidRPr="00E2366B" w:rsidRDefault="0012716D" w:rsidP="00E2366B">
      <w:pPr>
        <w:rPr>
          <w:rFonts w:ascii="Century Gothic" w:hAnsi="Century Gothic"/>
          <w:sz w:val="20"/>
        </w:rPr>
      </w:pPr>
    </w:p>
    <w:sectPr w:rsidR="0012716D" w:rsidRPr="00E2366B" w:rsidSect="00115D94">
      <w:type w:val="continuous"/>
      <w:pgSz w:w="11906" w:h="16838"/>
      <w:pgMar w:top="993" w:right="849" w:bottom="1135" w:left="993" w:header="708" w:footer="708" w:gutter="0"/>
      <w:pgBorders w:offsetFrom="page">
        <w:top w:val="single" w:sz="8" w:space="24" w:color="70AD47" w:themeColor="accent6"/>
        <w:left w:val="single" w:sz="8" w:space="24" w:color="70AD47" w:themeColor="accent6"/>
        <w:bottom w:val="single" w:sz="8" w:space="24" w:color="70AD47" w:themeColor="accent6"/>
        <w:right w:val="single" w:sz="8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10F3"/>
    <w:multiLevelType w:val="hybridMultilevel"/>
    <w:tmpl w:val="B686EA24"/>
    <w:lvl w:ilvl="0" w:tplc="CF429226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245E6D"/>
    <w:multiLevelType w:val="hybridMultilevel"/>
    <w:tmpl w:val="7CA43E64"/>
    <w:lvl w:ilvl="0" w:tplc="1B0E6B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426A2"/>
    <w:multiLevelType w:val="hybridMultilevel"/>
    <w:tmpl w:val="8070A832"/>
    <w:lvl w:ilvl="0" w:tplc="1B0E6B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F7310"/>
    <w:multiLevelType w:val="hybridMultilevel"/>
    <w:tmpl w:val="E46C8538"/>
    <w:lvl w:ilvl="0" w:tplc="CF42922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87AF5"/>
    <w:multiLevelType w:val="hybridMultilevel"/>
    <w:tmpl w:val="77940772"/>
    <w:lvl w:ilvl="0" w:tplc="CF42922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D0E6A"/>
    <w:multiLevelType w:val="hybridMultilevel"/>
    <w:tmpl w:val="6DCCAC9E"/>
    <w:lvl w:ilvl="0" w:tplc="CF42922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800D5"/>
    <w:multiLevelType w:val="hybridMultilevel"/>
    <w:tmpl w:val="430EBDD4"/>
    <w:lvl w:ilvl="0" w:tplc="1B0E6B5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026ED4"/>
    <w:multiLevelType w:val="hybridMultilevel"/>
    <w:tmpl w:val="1668EEFA"/>
    <w:lvl w:ilvl="0" w:tplc="CF429226">
      <w:numFmt w:val="bullet"/>
      <w:lvlText w:val="-"/>
      <w:lvlJc w:val="left"/>
      <w:pPr>
        <w:ind w:left="180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F527FBD"/>
    <w:multiLevelType w:val="hybridMultilevel"/>
    <w:tmpl w:val="80C22692"/>
    <w:lvl w:ilvl="0" w:tplc="1B0E6B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85288"/>
    <w:multiLevelType w:val="hybridMultilevel"/>
    <w:tmpl w:val="855CB014"/>
    <w:lvl w:ilvl="0" w:tplc="1B0E6B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4186C"/>
    <w:multiLevelType w:val="hybridMultilevel"/>
    <w:tmpl w:val="2DD00A70"/>
    <w:lvl w:ilvl="0" w:tplc="CF42922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6107D"/>
    <w:multiLevelType w:val="hybridMultilevel"/>
    <w:tmpl w:val="620E0E18"/>
    <w:lvl w:ilvl="0" w:tplc="1B0E6B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A4952"/>
    <w:multiLevelType w:val="hybridMultilevel"/>
    <w:tmpl w:val="2438D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F51D7"/>
    <w:multiLevelType w:val="hybridMultilevel"/>
    <w:tmpl w:val="E294E08C"/>
    <w:lvl w:ilvl="0" w:tplc="CF42922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33D7A"/>
    <w:multiLevelType w:val="hybridMultilevel"/>
    <w:tmpl w:val="6F5CB09A"/>
    <w:lvl w:ilvl="0" w:tplc="1B0E6B5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3B052D"/>
    <w:multiLevelType w:val="hybridMultilevel"/>
    <w:tmpl w:val="98AEEA00"/>
    <w:lvl w:ilvl="0" w:tplc="B1A6E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F6A5F2">
      <w:start w:val="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FC8E7A">
      <w:start w:val="8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24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6FE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F08E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18B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C67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76E0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803DAB"/>
    <w:multiLevelType w:val="hybridMultilevel"/>
    <w:tmpl w:val="1B749E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E2F01"/>
    <w:multiLevelType w:val="hybridMultilevel"/>
    <w:tmpl w:val="50F88884"/>
    <w:lvl w:ilvl="0" w:tplc="1B0E6B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A4638"/>
    <w:multiLevelType w:val="hybridMultilevel"/>
    <w:tmpl w:val="2A78C07C"/>
    <w:lvl w:ilvl="0" w:tplc="CF429226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5"/>
  </w:num>
  <w:num w:numId="5">
    <w:abstractNumId w:val="2"/>
  </w:num>
  <w:num w:numId="6">
    <w:abstractNumId w:val="17"/>
  </w:num>
  <w:num w:numId="7">
    <w:abstractNumId w:val="12"/>
  </w:num>
  <w:num w:numId="8">
    <w:abstractNumId w:val="11"/>
  </w:num>
  <w:num w:numId="9">
    <w:abstractNumId w:val="6"/>
  </w:num>
  <w:num w:numId="10">
    <w:abstractNumId w:val="14"/>
  </w:num>
  <w:num w:numId="11">
    <w:abstractNumId w:val="8"/>
  </w:num>
  <w:num w:numId="12">
    <w:abstractNumId w:val="4"/>
  </w:num>
  <w:num w:numId="13">
    <w:abstractNumId w:val="7"/>
  </w:num>
  <w:num w:numId="14">
    <w:abstractNumId w:val="13"/>
  </w:num>
  <w:num w:numId="15">
    <w:abstractNumId w:val="5"/>
  </w:num>
  <w:num w:numId="16">
    <w:abstractNumId w:val="10"/>
  </w:num>
  <w:num w:numId="17">
    <w:abstractNumId w:val="18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96C"/>
    <w:rsid w:val="000523DB"/>
    <w:rsid w:val="00067FFB"/>
    <w:rsid w:val="0009743A"/>
    <w:rsid w:val="000B677D"/>
    <w:rsid w:val="000E3976"/>
    <w:rsid w:val="000F52EB"/>
    <w:rsid w:val="00115D94"/>
    <w:rsid w:val="0012716D"/>
    <w:rsid w:val="0013696C"/>
    <w:rsid w:val="00193231"/>
    <w:rsid w:val="00194B38"/>
    <w:rsid w:val="001F6B00"/>
    <w:rsid w:val="00225A9C"/>
    <w:rsid w:val="002336E0"/>
    <w:rsid w:val="00271605"/>
    <w:rsid w:val="00276216"/>
    <w:rsid w:val="002831CB"/>
    <w:rsid w:val="003322A0"/>
    <w:rsid w:val="003425F1"/>
    <w:rsid w:val="00351D44"/>
    <w:rsid w:val="003E6DD2"/>
    <w:rsid w:val="00416310"/>
    <w:rsid w:val="00422176"/>
    <w:rsid w:val="0043055B"/>
    <w:rsid w:val="004611A6"/>
    <w:rsid w:val="004C7479"/>
    <w:rsid w:val="00506C39"/>
    <w:rsid w:val="00521AB3"/>
    <w:rsid w:val="00523F85"/>
    <w:rsid w:val="005373BD"/>
    <w:rsid w:val="005706B5"/>
    <w:rsid w:val="00586509"/>
    <w:rsid w:val="0059085B"/>
    <w:rsid w:val="00595E12"/>
    <w:rsid w:val="005E683B"/>
    <w:rsid w:val="00641177"/>
    <w:rsid w:val="006827A2"/>
    <w:rsid w:val="006912DA"/>
    <w:rsid w:val="006B2E52"/>
    <w:rsid w:val="006E5362"/>
    <w:rsid w:val="00727DE9"/>
    <w:rsid w:val="007404EB"/>
    <w:rsid w:val="00766095"/>
    <w:rsid w:val="007766EF"/>
    <w:rsid w:val="007C7B0F"/>
    <w:rsid w:val="0080505F"/>
    <w:rsid w:val="008113D7"/>
    <w:rsid w:val="00823B2C"/>
    <w:rsid w:val="00853F69"/>
    <w:rsid w:val="00870315"/>
    <w:rsid w:val="00872AA0"/>
    <w:rsid w:val="00984845"/>
    <w:rsid w:val="00990843"/>
    <w:rsid w:val="00A073C5"/>
    <w:rsid w:val="00A905D7"/>
    <w:rsid w:val="00A96E32"/>
    <w:rsid w:val="00AD5383"/>
    <w:rsid w:val="00AD7917"/>
    <w:rsid w:val="00B25597"/>
    <w:rsid w:val="00B740DA"/>
    <w:rsid w:val="00B94C8A"/>
    <w:rsid w:val="00BA0D7C"/>
    <w:rsid w:val="00BE61BE"/>
    <w:rsid w:val="00C35E97"/>
    <w:rsid w:val="00CB6630"/>
    <w:rsid w:val="00CC3D49"/>
    <w:rsid w:val="00CF1653"/>
    <w:rsid w:val="00D1107B"/>
    <w:rsid w:val="00D8203A"/>
    <w:rsid w:val="00E2366B"/>
    <w:rsid w:val="00F11420"/>
    <w:rsid w:val="00F55DC8"/>
    <w:rsid w:val="00F5761B"/>
    <w:rsid w:val="00F7227F"/>
    <w:rsid w:val="00F903B2"/>
    <w:rsid w:val="00FC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3D97"/>
  <w15:chartTrackingRefBased/>
  <w15:docId w15:val="{07D5837A-2C2B-4E8F-B352-8CAFD1E6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69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74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7479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905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05D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05D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05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05D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E6DD2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CC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9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3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18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48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70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80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355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7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19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86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96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63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E2876-414A-4821-979A-95C9CDAD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Clochon</dc:creator>
  <cp:keywords/>
  <dc:description/>
  <cp:lastModifiedBy>Thomas Clochon</cp:lastModifiedBy>
  <cp:revision>4</cp:revision>
  <cp:lastPrinted>2018-02-26T10:56:00Z</cp:lastPrinted>
  <dcterms:created xsi:type="dcterms:W3CDTF">2018-03-07T11:39:00Z</dcterms:created>
  <dcterms:modified xsi:type="dcterms:W3CDTF">2018-03-15T10:23:00Z</dcterms:modified>
</cp:coreProperties>
</file>